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39E0" w:rsidRDefault="00000000" w14:paraId="00000001" w14:textId="77777777">
      <w:pPr>
        <w:spacing w:line="480" w:lineRule="auto"/>
        <w:rPr>
          <w:sz w:val="24"/>
          <w:szCs w:val="24"/>
        </w:rPr>
      </w:pPr>
      <w:r>
        <w:rPr>
          <w:sz w:val="24"/>
          <w:szCs w:val="24"/>
        </w:rPr>
        <w:tab/>
      </w:r>
      <w:r>
        <w:rPr>
          <w:sz w:val="24"/>
          <w:szCs w:val="24"/>
        </w:rPr>
        <w:tab/>
      </w:r>
    </w:p>
    <w:p w:rsidR="00F839E0" w:rsidRDefault="00F839E0" w14:paraId="00000002" w14:textId="77777777">
      <w:pPr>
        <w:spacing w:line="480" w:lineRule="auto"/>
        <w:rPr>
          <w:sz w:val="24"/>
          <w:szCs w:val="24"/>
        </w:rPr>
      </w:pPr>
    </w:p>
    <w:p w:rsidR="00F839E0" w:rsidRDefault="00F839E0" w14:paraId="00000003" w14:textId="77777777">
      <w:pPr>
        <w:spacing w:line="480" w:lineRule="auto"/>
        <w:rPr>
          <w:sz w:val="24"/>
          <w:szCs w:val="24"/>
        </w:rPr>
      </w:pPr>
    </w:p>
    <w:p w:rsidR="00F839E0" w:rsidRDefault="00F839E0" w14:paraId="00000004" w14:textId="77777777">
      <w:pPr>
        <w:spacing w:line="480" w:lineRule="auto"/>
        <w:rPr>
          <w:sz w:val="24"/>
          <w:szCs w:val="24"/>
        </w:rPr>
      </w:pPr>
    </w:p>
    <w:p w:rsidR="00F839E0" w:rsidRDefault="00F839E0" w14:paraId="00000005" w14:textId="77777777">
      <w:pPr>
        <w:spacing w:line="480" w:lineRule="auto"/>
        <w:rPr>
          <w:sz w:val="24"/>
          <w:szCs w:val="24"/>
        </w:rPr>
      </w:pPr>
    </w:p>
    <w:p w:rsidR="00F839E0" w:rsidRDefault="00F839E0" w14:paraId="00000006" w14:textId="77777777">
      <w:pPr>
        <w:spacing w:line="480" w:lineRule="auto"/>
        <w:rPr>
          <w:sz w:val="24"/>
          <w:szCs w:val="24"/>
        </w:rPr>
      </w:pPr>
    </w:p>
    <w:p w:rsidR="00F839E0" w:rsidRDefault="00000000" w14:paraId="00000007"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Against the Grain: Tobacco Resistance in Mecklenburg County During the 1870s-1890s</w:t>
      </w:r>
    </w:p>
    <w:p w:rsidR="00F839E0" w:rsidRDefault="00F839E0" w14:paraId="00000008" w14:textId="77777777">
      <w:pPr>
        <w:spacing w:line="480" w:lineRule="auto"/>
        <w:jc w:val="center"/>
        <w:rPr>
          <w:rFonts w:ascii="Times New Roman" w:hAnsi="Times New Roman" w:eastAsia="Times New Roman" w:cs="Times New Roman"/>
          <w:sz w:val="24"/>
          <w:szCs w:val="24"/>
        </w:rPr>
      </w:pPr>
    </w:p>
    <w:p w:rsidR="00F839E0" w:rsidRDefault="00F839E0" w14:paraId="00000009" w14:textId="77777777">
      <w:pPr>
        <w:spacing w:line="480" w:lineRule="auto"/>
        <w:rPr>
          <w:rFonts w:ascii="Times New Roman" w:hAnsi="Times New Roman" w:eastAsia="Times New Roman" w:cs="Times New Roman"/>
          <w:sz w:val="24"/>
          <w:szCs w:val="24"/>
        </w:rPr>
      </w:pPr>
    </w:p>
    <w:p w:rsidR="00F839E0" w:rsidRDefault="00F839E0" w14:paraId="0000000A" w14:textId="77777777">
      <w:pPr>
        <w:spacing w:line="480" w:lineRule="auto"/>
        <w:rPr>
          <w:rFonts w:ascii="Times New Roman" w:hAnsi="Times New Roman" w:eastAsia="Times New Roman" w:cs="Times New Roman"/>
          <w:sz w:val="24"/>
          <w:szCs w:val="24"/>
        </w:rPr>
      </w:pPr>
    </w:p>
    <w:p w:rsidR="00F839E0" w:rsidRDefault="00F839E0" w14:paraId="0000000B" w14:textId="77777777">
      <w:pPr>
        <w:spacing w:line="480" w:lineRule="auto"/>
        <w:rPr>
          <w:rFonts w:ascii="Times New Roman" w:hAnsi="Times New Roman" w:eastAsia="Times New Roman" w:cs="Times New Roman"/>
          <w:sz w:val="24"/>
          <w:szCs w:val="24"/>
        </w:rPr>
      </w:pPr>
    </w:p>
    <w:p w:rsidR="00F839E0" w:rsidRDefault="00F839E0" w14:paraId="0000000C" w14:textId="77777777">
      <w:pPr>
        <w:spacing w:line="480" w:lineRule="auto"/>
        <w:rPr>
          <w:rFonts w:ascii="Times New Roman" w:hAnsi="Times New Roman" w:eastAsia="Times New Roman" w:cs="Times New Roman"/>
          <w:sz w:val="24"/>
          <w:szCs w:val="24"/>
        </w:rPr>
      </w:pPr>
    </w:p>
    <w:p w:rsidR="00F839E0" w:rsidRDefault="00000000" w14:paraId="0000000D"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Eamon Moylan</w:t>
      </w:r>
    </w:p>
    <w:p w:rsidR="00F839E0" w:rsidRDefault="00000000" w14:paraId="0000000E"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History 480</w:t>
      </w:r>
    </w:p>
    <w:p w:rsidR="00F839E0" w:rsidRDefault="00000000" w14:paraId="0000000F"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Davidson College</w:t>
      </w:r>
    </w:p>
    <w:p w:rsidR="00F839E0" w:rsidRDefault="00000000" w14:paraId="00000010"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December 10th, 2024</w:t>
      </w:r>
    </w:p>
    <w:p w:rsidR="00F839E0" w:rsidRDefault="00F839E0" w14:paraId="00000011" w14:textId="77777777">
      <w:pPr>
        <w:spacing w:line="480" w:lineRule="auto"/>
        <w:rPr>
          <w:rFonts w:ascii="Times New Roman" w:hAnsi="Times New Roman" w:eastAsia="Times New Roman" w:cs="Times New Roman"/>
          <w:sz w:val="24"/>
          <w:szCs w:val="24"/>
        </w:rPr>
      </w:pPr>
    </w:p>
    <w:p w:rsidR="00F839E0" w:rsidRDefault="00F839E0" w14:paraId="00000012" w14:textId="77777777">
      <w:pPr>
        <w:spacing w:line="480" w:lineRule="auto"/>
        <w:rPr>
          <w:rFonts w:ascii="Times New Roman" w:hAnsi="Times New Roman" w:eastAsia="Times New Roman" w:cs="Times New Roman"/>
          <w:sz w:val="24"/>
          <w:szCs w:val="24"/>
        </w:rPr>
      </w:pPr>
    </w:p>
    <w:p w:rsidR="00F839E0" w:rsidRDefault="00F839E0" w14:paraId="00000013" w14:textId="77777777">
      <w:pPr>
        <w:spacing w:line="480" w:lineRule="auto"/>
        <w:rPr>
          <w:rFonts w:ascii="Times New Roman" w:hAnsi="Times New Roman" w:eastAsia="Times New Roman" w:cs="Times New Roman"/>
          <w:sz w:val="24"/>
          <w:szCs w:val="24"/>
        </w:rPr>
      </w:pPr>
    </w:p>
    <w:p w:rsidR="00F839E0" w:rsidRDefault="00F839E0" w14:paraId="00000014" w14:textId="77777777">
      <w:pPr>
        <w:spacing w:line="480" w:lineRule="auto"/>
        <w:rPr>
          <w:rFonts w:ascii="Times New Roman" w:hAnsi="Times New Roman" w:eastAsia="Times New Roman" w:cs="Times New Roman"/>
          <w:sz w:val="24"/>
          <w:szCs w:val="24"/>
        </w:rPr>
      </w:pPr>
    </w:p>
    <w:p w:rsidR="00F839E0" w:rsidRDefault="00F839E0" w14:paraId="00000015" w14:textId="77777777">
      <w:pPr>
        <w:spacing w:line="480" w:lineRule="auto"/>
        <w:rPr>
          <w:rFonts w:ascii="Times New Roman" w:hAnsi="Times New Roman" w:eastAsia="Times New Roman" w:cs="Times New Roman"/>
          <w:sz w:val="24"/>
          <w:szCs w:val="24"/>
        </w:rPr>
      </w:pPr>
    </w:p>
    <w:p w:rsidR="00F839E0" w:rsidRDefault="00F839E0" w14:paraId="00000016" w14:textId="77777777">
      <w:pPr>
        <w:spacing w:line="480" w:lineRule="auto"/>
        <w:rPr>
          <w:rFonts w:ascii="Times New Roman" w:hAnsi="Times New Roman" w:eastAsia="Times New Roman" w:cs="Times New Roman"/>
          <w:sz w:val="24"/>
          <w:szCs w:val="24"/>
        </w:rPr>
      </w:pPr>
    </w:p>
    <w:p w:rsidR="00F839E0" w:rsidRDefault="00F839E0" w14:paraId="00000017" w14:textId="77777777">
      <w:pPr>
        <w:spacing w:line="480" w:lineRule="auto"/>
        <w:rPr>
          <w:rFonts w:ascii="Times New Roman" w:hAnsi="Times New Roman" w:eastAsia="Times New Roman" w:cs="Times New Roman"/>
          <w:sz w:val="24"/>
          <w:szCs w:val="24"/>
        </w:rPr>
      </w:pPr>
    </w:p>
    <w:p w:rsidR="00F839E0" w:rsidRDefault="00F839E0" w14:paraId="00000018" w14:textId="77777777">
      <w:pPr>
        <w:spacing w:line="480" w:lineRule="auto"/>
        <w:rPr>
          <w:rFonts w:ascii="Times New Roman" w:hAnsi="Times New Roman" w:eastAsia="Times New Roman" w:cs="Times New Roman"/>
          <w:sz w:val="24"/>
          <w:szCs w:val="24"/>
        </w:rPr>
      </w:pPr>
    </w:p>
    <w:p w:rsidR="00F839E0" w:rsidRDefault="00F839E0" w14:paraId="00000019" w14:textId="77777777">
      <w:pPr>
        <w:spacing w:line="480" w:lineRule="auto"/>
        <w:rPr>
          <w:rFonts w:ascii="Times New Roman" w:hAnsi="Times New Roman" w:eastAsia="Times New Roman" w:cs="Times New Roman"/>
          <w:sz w:val="24"/>
          <w:szCs w:val="24"/>
        </w:rPr>
      </w:pPr>
    </w:p>
    <w:p w:rsidR="00F839E0" w:rsidP="0D0A0485" w:rsidRDefault="00000000" w14:paraId="0000001A" w14:textId="77777777" w14:noSpellErr="1">
      <w:pPr>
        <w:spacing w:line="480" w:lineRule="auto"/>
        <w:ind w:firstLine="720"/>
        <w:rPr>
          <w:rFonts w:ascii="Times New Roman" w:hAnsi="Times New Roman" w:eastAsia="Times New Roman" w:cs="Times New Roman"/>
          <w:sz w:val="24"/>
          <w:szCs w:val="24"/>
          <w:lang w:val="en-US"/>
        </w:rPr>
      </w:pPr>
      <w:r w:rsidRPr="0D0A0485" w:rsidR="00000000">
        <w:rPr>
          <w:rFonts w:ascii="Times New Roman" w:hAnsi="Times New Roman" w:eastAsia="Times New Roman" w:cs="Times New Roman"/>
          <w:sz w:val="24"/>
          <w:szCs w:val="24"/>
          <w:lang w:val="en-US"/>
        </w:rPr>
        <w:t xml:space="preserve">One 1885 advertisement in </w:t>
      </w:r>
      <w:r w:rsidRPr="0D0A0485" w:rsidR="00000000">
        <w:rPr>
          <w:rFonts w:ascii="Times New Roman" w:hAnsi="Times New Roman" w:eastAsia="Times New Roman" w:cs="Times New Roman"/>
          <w:i w:val="1"/>
          <w:iCs w:val="1"/>
          <w:sz w:val="24"/>
          <w:szCs w:val="24"/>
          <w:lang w:val="en-US"/>
        </w:rPr>
        <w:t xml:space="preserve">The Charlotte Democrat </w:t>
      </w:r>
      <w:r w:rsidRPr="0D0A0485" w:rsidR="00000000">
        <w:rPr>
          <w:rFonts w:ascii="Times New Roman" w:hAnsi="Times New Roman" w:eastAsia="Times New Roman" w:cs="Times New Roman"/>
          <w:sz w:val="24"/>
          <w:szCs w:val="24"/>
          <w:lang w:val="en-US"/>
        </w:rPr>
        <w:t>read “Don’t fail to give tobacco a try, it pays better than cotton</w:t>
      </w:r>
      <w:r w:rsidRPr="0D0A0485" w:rsidR="00000000">
        <w:rPr>
          <w:rFonts w:ascii="Times New Roman" w:hAnsi="Times New Roman" w:eastAsia="Times New Roman" w:cs="Times New Roman"/>
          <w:sz w:val="24"/>
          <w:szCs w:val="24"/>
          <w:lang w:val="en-US"/>
        </w:rPr>
        <w:t>.”</w:t>
      </w:r>
      <w:r w:rsidRPr="0D0A0485">
        <w:rPr>
          <w:rFonts w:ascii="Times New Roman" w:hAnsi="Times New Roman" w:eastAsia="Times New Roman" w:cs="Times New Roman"/>
          <w:sz w:val="24"/>
          <w:szCs w:val="24"/>
          <w:vertAlign w:val="superscript"/>
          <w:lang w:val="en-US"/>
        </w:rPr>
        <w:footnoteReference w:id="1"/>
      </w:r>
      <w:r w:rsidRPr="0D0A0485" w:rsidR="00000000">
        <w:rPr>
          <w:rFonts w:ascii="Times New Roman" w:hAnsi="Times New Roman" w:eastAsia="Times New Roman" w:cs="Times New Roman"/>
          <w:sz w:val="24"/>
          <w:szCs w:val="24"/>
          <w:lang w:val="en-US"/>
        </w:rPr>
        <w:t xml:space="preserve"> The ad, from a larger tobacco company, reminded Mecklenburg farmers of the irresistible benefits of cultivating and selling tobacco</w:t>
      </w:r>
      <w:r w:rsidRPr="0D0A0485" w:rsidR="00000000">
        <w:rPr>
          <w:rFonts w:ascii="Times New Roman" w:hAnsi="Times New Roman" w:eastAsia="Times New Roman" w:cs="Times New Roman"/>
          <w:sz w:val="24"/>
          <w:szCs w:val="24"/>
          <w:lang w:val="en-US"/>
        </w:rPr>
        <w:t xml:space="preserve">.  </w:t>
      </w:r>
      <w:r w:rsidRPr="0D0A0485" w:rsidR="00000000">
        <w:rPr>
          <w:rFonts w:ascii="Times New Roman" w:hAnsi="Times New Roman" w:eastAsia="Times New Roman" w:cs="Times New Roman"/>
          <w:sz w:val="24"/>
          <w:szCs w:val="24"/>
          <w:lang w:val="en-US"/>
        </w:rPr>
        <w:t xml:space="preserve">The prospect of growing the crop entranced North Carolina and the nation following the Civil War. From the years 1870 to 1890, North Carolina tobacco production increased from 11 million pounds to over 36 million pounds cultivated.</w:t>
      </w:r>
      <w:r w:rsidRPr="0D0A0485">
        <w:rPr>
          <w:rFonts w:ascii="Times New Roman" w:hAnsi="Times New Roman" w:eastAsia="Times New Roman" w:cs="Times New Roman"/>
          <w:sz w:val="24"/>
          <w:szCs w:val="24"/>
          <w:vertAlign w:val="superscript"/>
          <w:lang w:val="en-US"/>
        </w:rPr>
        <w:footnoteReference w:id="2"/>
      </w:r>
      <w:r w:rsidRPr="0D0A0485" w:rsidR="00000000">
        <w:rPr>
          <w:rFonts w:ascii="Times New Roman" w:hAnsi="Times New Roman" w:eastAsia="Times New Roman" w:cs="Times New Roman"/>
          <w:sz w:val="24"/>
          <w:szCs w:val="24"/>
          <w:lang w:val="en-US"/>
        </w:rPr>
        <w:t xml:space="preserve"> This increase in production paralleled a broader growth in tobacco cravings among American citizens.</w:t>
      </w:r>
      <w:r w:rsidRPr="0D0A0485">
        <w:rPr>
          <w:rFonts w:ascii="Times New Roman" w:hAnsi="Times New Roman" w:eastAsia="Times New Roman" w:cs="Times New Roman"/>
          <w:sz w:val="24"/>
          <w:szCs w:val="24"/>
          <w:vertAlign w:val="superscript"/>
          <w:lang w:val="en-US"/>
        </w:rPr>
        <w:footnoteReference w:id="3"/>
      </w:r>
      <w:r w:rsidRPr="0D0A0485" w:rsidR="00000000">
        <w:rPr>
          <w:rFonts w:ascii="Times New Roman" w:hAnsi="Times New Roman" w:eastAsia="Times New Roman" w:cs="Times New Roman"/>
          <w:sz w:val="24"/>
          <w:szCs w:val="24"/>
          <w:lang w:val="en-US"/>
        </w:rPr>
        <w:t xml:space="preserve"> Scholars argue notable amounts of Southern consumers enjoyed tobacco before the war, but by 1865 vast consumption defined the region.</w:t>
      </w:r>
      <w:r w:rsidRPr="0D0A0485">
        <w:rPr>
          <w:rFonts w:ascii="Times New Roman" w:hAnsi="Times New Roman" w:eastAsia="Times New Roman" w:cs="Times New Roman"/>
          <w:sz w:val="24"/>
          <w:szCs w:val="24"/>
          <w:vertAlign w:val="superscript"/>
          <w:lang w:val="en-US"/>
        </w:rPr>
        <w:footnoteReference w:id="4"/>
      </w:r>
      <w:r w:rsidRPr="0D0A0485" w:rsidR="00000000">
        <w:rPr>
          <w:rFonts w:ascii="Times New Roman" w:hAnsi="Times New Roman" w:eastAsia="Times New Roman" w:cs="Times New Roman"/>
          <w:sz w:val="24"/>
          <w:szCs w:val="24"/>
          <w:lang w:val="en-US"/>
        </w:rPr>
        <w:t xml:space="preserve"> Tobacco production expanded across North Carolina and the state became one of the dominant producers after the Civil War.</w:t>
      </w:r>
      <w:r w:rsidRPr="0D0A0485">
        <w:rPr>
          <w:rFonts w:ascii="Times New Roman" w:hAnsi="Times New Roman" w:eastAsia="Times New Roman" w:cs="Times New Roman"/>
          <w:sz w:val="24"/>
          <w:szCs w:val="24"/>
          <w:vertAlign w:val="superscript"/>
          <w:lang w:val="en-US"/>
        </w:rPr>
        <w:footnoteReference w:id="5"/>
      </w:r>
      <w:r w:rsidRPr="0D0A0485" w:rsidR="00000000">
        <w:rPr>
          <w:rFonts w:ascii="Times New Roman" w:hAnsi="Times New Roman" w:eastAsia="Times New Roman" w:cs="Times New Roman"/>
          <w:sz w:val="24"/>
          <w:szCs w:val="24"/>
          <w:lang w:val="en-US"/>
        </w:rPr>
        <w:t xml:space="preserve"> By the late 1890s, the state boasted almost 250 tobacco mills.</w:t>
      </w:r>
      <w:r w:rsidRPr="0D0A0485">
        <w:rPr>
          <w:rFonts w:ascii="Times New Roman" w:hAnsi="Times New Roman" w:eastAsia="Times New Roman" w:cs="Times New Roman"/>
          <w:sz w:val="24"/>
          <w:szCs w:val="24"/>
          <w:vertAlign w:val="superscript"/>
          <w:lang w:val="en-US"/>
        </w:rPr>
        <w:footnoteReference w:id="6"/>
      </w:r>
      <w:r w:rsidRPr="0D0A0485" w:rsidR="00000000">
        <w:rPr>
          <w:rFonts w:ascii="Times New Roman" w:hAnsi="Times New Roman" w:eastAsia="Times New Roman" w:cs="Times New Roman"/>
          <w:sz w:val="24"/>
          <w:szCs w:val="24"/>
          <w:lang w:val="en-US"/>
        </w:rPr>
        <w:t xml:space="preserve">  North Carolina's fertile soil and tobacco’s profitability made its expansion unsurprising. An advert from </w:t>
      </w:r>
      <w:r w:rsidRPr="0D0A0485" w:rsidR="00000000">
        <w:rPr>
          <w:rFonts w:ascii="Times New Roman" w:hAnsi="Times New Roman" w:eastAsia="Times New Roman" w:cs="Times New Roman"/>
          <w:i w:val="1"/>
          <w:iCs w:val="1"/>
          <w:sz w:val="24"/>
          <w:szCs w:val="24"/>
          <w:lang w:val="en-US"/>
        </w:rPr>
        <w:t xml:space="preserve">The Durham Recorder </w:t>
      </w:r>
      <w:r w:rsidRPr="0D0A0485" w:rsidR="00000000">
        <w:rPr>
          <w:rFonts w:ascii="Times New Roman" w:hAnsi="Times New Roman" w:eastAsia="Times New Roman" w:cs="Times New Roman"/>
          <w:sz w:val="24"/>
          <w:szCs w:val="24"/>
          <w:lang w:val="en-US"/>
        </w:rPr>
        <w:t xml:space="preserve">encouraged growers to produce tobacco because of North Carolina’s soil, proximity to other states like Virginia and Kentucky, and potential to yield high-quality </w:t>
      </w:r>
      <w:r w:rsidRPr="0D0A0485" w:rsidR="00000000">
        <w:rPr>
          <w:rFonts w:ascii="Times New Roman" w:hAnsi="Times New Roman" w:eastAsia="Times New Roman" w:cs="Times New Roman"/>
          <w:sz w:val="24"/>
          <w:szCs w:val="24"/>
          <w:lang w:val="en-US"/>
        </w:rPr>
        <w:t>leaves.</w:t>
      </w:r>
      <w:r w:rsidRPr="0D0A0485">
        <w:rPr>
          <w:rFonts w:ascii="Times New Roman" w:hAnsi="Times New Roman" w:eastAsia="Times New Roman" w:cs="Times New Roman"/>
          <w:sz w:val="24"/>
          <w:szCs w:val="24"/>
          <w:vertAlign w:val="superscript"/>
          <w:lang w:val="en-US"/>
        </w:rPr>
        <w:footnoteReference w:id="7"/>
      </w:r>
      <w:r w:rsidRPr="0D0A0485" w:rsidR="00000000">
        <w:rPr>
          <w:rFonts w:ascii="Times New Roman" w:hAnsi="Times New Roman" w:eastAsia="Times New Roman" w:cs="Times New Roman"/>
          <w:sz w:val="24"/>
          <w:szCs w:val="24"/>
          <w:lang w:val="en-US"/>
        </w:rPr>
        <w:t xml:space="preserve"> Virginia and Kentucky </w:t>
      </w:r>
      <w:r w:rsidRPr="0D0A0485" w:rsidR="00000000">
        <w:rPr>
          <w:rFonts w:ascii="Times New Roman" w:hAnsi="Times New Roman" w:eastAsia="Times New Roman" w:cs="Times New Roman"/>
          <w:sz w:val="24"/>
          <w:szCs w:val="24"/>
          <w:lang w:val="en-US"/>
        </w:rPr>
        <w:t xml:space="preserve">emerged</w:t>
      </w:r>
      <w:r w:rsidRPr="0D0A0485" w:rsidR="00000000">
        <w:rPr>
          <w:rFonts w:ascii="Times New Roman" w:hAnsi="Times New Roman" w:eastAsia="Times New Roman" w:cs="Times New Roman"/>
          <w:sz w:val="24"/>
          <w:szCs w:val="24"/>
          <w:lang w:val="en-US"/>
        </w:rPr>
        <w:t xml:space="preserve"> as other prominent tobacco-producing states during this era. </w:t>
      </w:r>
    </w:p>
    <w:p w:rsidR="00F839E0" w:rsidP="0D0A0485" w:rsidRDefault="00000000" w14:paraId="0000001B" w14:textId="77777777" w14:noSpellErr="1">
      <w:pPr>
        <w:spacing w:line="480" w:lineRule="auto"/>
        <w:ind w:firstLine="720"/>
        <w:rPr>
          <w:rFonts w:ascii="Times New Roman" w:hAnsi="Times New Roman" w:eastAsia="Times New Roman" w:cs="Times New Roman"/>
          <w:sz w:val="24"/>
          <w:szCs w:val="24"/>
          <w:lang w:val="en-US"/>
        </w:rPr>
      </w:pPr>
      <w:r w:rsidRPr="0D0A0485" w:rsidR="00000000">
        <w:rPr>
          <w:rFonts w:ascii="Times New Roman" w:hAnsi="Times New Roman" w:eastAsia="Times New Roman" w:cs="Times New Roman"/>
          <w:sz w:val="24"/>
          <w:szCs w:val="24"/>
          <w:lang w:val="en-US"/>
        </w:rPr>
        <w:t xml:space="preserve">However, some North Carolina residents in Mecklenburg County resisted tobacco during this spread. A piece from the </w:t>
      </w:r>
      <w:r w:rsidRPr="0D0A0485" w:rsidR="00000000">
        <w:rPr>
          <w:rFonts w:ascii="Times New Roman" w:hAnsi="Times New Roman" w:eastAsia="Times New Roman" w:cs="Times New Roman"/>
          <w:i w:val="1"/>
          <w:iCs w:val="1"/>
          <w:sz w:val="24"/>
          <w:szCs w:val="24"/>
          <w:lang w:val="en-US"/>
        </w:rPr>
        <w:t xml:space="preserve">Asheville Citizen </w:t>
      </w:r>
      <w:r w:rsidRPr="0D0A0485" w:rsidR="00000000">
        <w:rPr>
          <w:rFonts w:ascii="Times New Roman" w:hAnsi="Times New Roman" w:eastAsia="Times New Roman" w:cs="Times New Roman"/>
          <w:sz w:val="24"/>
          <w:szCs w:val="24"/>
          <w:lang w:val="en-US"/>
        </w:rPr>
        <w:t xml:space="preserve">republished in </w:t>
      </w:r>
      <w:r w:rsidRPr="0D0A0485" w:rsidR="00000000">
        <w:rPr>
          <w:rFonts w:ascii="Times New Roman" w:hAnsi="Times New Roman" w:eastAsia="Times New Roman" w:cs="Times New Roman"/>
          <w:i w:val="1"/>
          <w:iCs w:val="1"/>
          <w:sz w:val="24"/>
          <w:szCs w:val="24"/>
          <w:lang w:val="en-US"/>
        </w:rPr>
        <w:t>The Charlotte Democrat</w:t>
      </w:r>
      <w:r w:rsidRPr="0D0A0485" w:rsidR="00000000">
        <w:rPr>
          <w:rFonts w:ascii="Times New Roman" w:hAnsi="Times New Roman" w:eastAsia="Times New Roman" w:cs="Times New Roman"/>
          <w:sz w:val="24"/>
          <w:szCs w:val="24"/>
          <w:lang w:val="en-US"/>
        </w:rPr>
        <w:t xml:space="preserve">, boasted the “enormous amount of money” tobacco farmers in their county and those adjacent garnered. </w:t>
      </w:r>
      <w:r w:rsidRPr="0D0A0485" w:rsidR="00000000">
        <w:rPr>
          <w:rFonts w:ascii="Times New Roman" w:hAnsi="Times New Roman" w:eastAsia="Times New Roman" w:cs="Times New Roman"/>
          <w:sz w:val="24"/>
          <w:szCs w:val="24"/>
          <w:lang w:val="en-US"/>
        </w:rPr>
        <w:t>But,</w:t>
      </w:r>
      <w:r w:rsidRPr="0D0A0485" w:rsidR="00000000">
        <w:rPr>
          <w:rFonts w:ascii="Times New Roman" w:hAnsi="Times New Roman" w:eastAsia="Times New Roman" w:cs="Times New Roman"/>
          <w:sz w:val="24"/>
          <w:szCs w:val="24"/>
          <w:lang w:val="en-US"/>
        </w:rPr>
        <w:t xml:space="preserve"> the article wondered why “farmers in Mecklenburg, Gaston, Lincoln, Cabarrus, Union, etc.” </w:t>
      </w:r>
      <w:r w:rsidRPr="0D0A0485" w:rsidR="00000000">
        <w:rPr>
          <w:rFonts w:ascii="Times New Roman" w:hAnsi="Times New Roman" w:eastAsia="Times New Roman" w:cs="Times New Roman"/>
          <w:sz w:val="24"/>
          <w:szCs w:val="24"/>
          <w:lang w:val="en-US"/>
        </w:rPr>
        <w:t>would not “plant tobacco as well.”</w:t>
      </w:r>
      <w:r w:rsidRPr="0D0A0485">
        <w:rPr>
          <w:rFonts w:ascii="Times New Roman" w:hAnsi="Times New Roman" w:eastAsia="Times New Roman" w:cs="Times New Roman"/>
          <w:sz w:val="24"/>
          <w:szCs w:val="24"/>
          <w:vertAlign w:val="superscript"/>
          <w:lang w:val="en-US"/>
        </w:rPr>
        <w:footnoteReference w:id="8"/>
      </w:r>
      <w:r w:rsidRPr="0D0A0485" w:rsidR="00000000">
        <w:rPr>
          <w:rFonts w:ascii="Times New Roman" w:hAnsi="Times New Roman" w:eastAsia="Times New Roman" w:cs="Times New Roman"/>
          <w:sz w:val="24"/>
          <w:szCs w:val="24"/>
          <w:lang w:val="en-US"/>
        </w:rPr>
        <w:t xml:space="preserve"> One 1884 </w:t>
      </w:r>
      <w:r w:rsidRPr="0D0A0485" w:rsidR="00000000">
        <w:rPr>
          <w:rFonts w:ascii="Times New Roman" w:hAnsi="Times New Roman" w:eastAsia="Times New Roman" w:cs="Times New Roman"/>
          <w:i w:val="1"/>
          <w:iCs w:val="1"/>
          <w:sz w:val="24"/>
          <w:szCs w:val="24"/>
          <w:lang w:val="en-US"/>
        </w:rPr>
        <w:t xml:space="preserve">Charlotte Democrat </w:t>
      </w:r>
      <w:r w:rsidRPr="0D0A0485" w:rsidR="00000000">
        <w:rPr>
          <w:rFonts w:ascii="Times New Roman" w:hAnsi="Times New Roman" w:eastAsia="Times New Roman" w:cs="Times New Roman"/>
          <w:sz w:val="24"/>
          <w:szCs w:val="24"/>
          <w:lang w:val="en-US"/>
        </w:rPr>
        <w:t xml:space="preserve">newspaper relished </w:t>
      </w:r>
      <w:r w:rsidRPr="0D0A0485" w:rsidR="00000000">
        <w:rPr>
          <w:rFonts w:ascii="Times New Roman" w:hAnsi="Times New Roman" w:eastAsia="Times New Roman" w:cs="Times New Roman"/>
          <w:sz w:val="24"/>
          <w:szCs w:val="24"/>
          <w:highlight w:val="white"/>
          <w:lang w:val="en-US"/>
        </w:rPr>
        <w:t>that no Mecklenburg farmer indulged “in the tobacco-planting craze.”</w:t>
      </w:r>
      <w:r w:rsidRPr="0D0A0485">
        <w:rPr>
          <w:rFonts w:ascii="Times New Roman" w:hAnsi="Times New Roman" w:eastAsia="Times New Roman" w:cs="Times New Roman"/>
          <w:sz w:val="24"/>
          <w:szCs w:val="24"/>
          <w:highlight w:val="white"/>
          <w:vertAlign w:val="superscript"/>
          <w:lang w:val="en-US"/>
        </w:rPr>
        <w:footnoteReference w:id="9"/>
      </w:r>
      <w:r w:rsidRPr="0D0A0485" w:rsidR="00000000">
        <w:rPr>
          <w:rFonts w:ascii="Times New Roman" w:hAnsi="Times New Roman" w:eastAsia="Times New Roman" w:cs="Times New Roman"/>
          <w:sz w:val="24"/>
          <w:szCs w:val="24"/>
          <w:highlight w:val="white"/>
          <w:lang w:val="en-US"/>
        </w:rPr>
        <w:t xml:space="preserve"> Other Mecklenburg County articles expressed stark opposition to the crop. One stressed it did “not advocate the use of tobacco” because of its “injurious” qualities “to the body” and impairment of “the exercise of the faculties</w:t>
      </w:r>
      <w:r w:rsidRPr="0D0A0485" w:rsidR="00000000">
        <w:rPr>
          <w:rFonts w:ascii="Times New Roman" w:hAnsi="Times New Roman" w:eastAsia="Times New Roman" w:cs="Times New Roman"/>
          <w:sz w:val="24"/>
          <w:szCs w:val="24"/>
          <w:highlight w:val="white"/>
          <w:lang w:val="en-US"/>
        </w:rPr>
        <w:t xml:space="preserve">.”</w:t>
      </w:r>
      <w:r w:rsidRPr="0D0A0485">
        <w:rPr>
          <w:rFonts w:ascii="Times New Roman" w:hAnsi="Times New Roman" w:eastAsia="Times New Roman" w:cs="Times New Roman"/>
          <w:sz w:val="24"/>
          <w:szCs w:val="24"/>
          <w:highlight w:val="white"/>
          <w:vertAlign w:val="superscript"/>
          <w:lang w:val="en-US"/>
        </w:rPr>
        <w:footnoteReference w:id="10"/>
      </w:r>
      <w:r w:rsidRPr="0D0A0485" w:rsidR="00000000">
        <w:rPr>
          <w:rFonts w:ascii="Times New Roman" w:hAnsi="Times New Roman" w:eastAsia="Times New Roman" w:cs="Times New Roman"/>
          <w:sz w:val="24"/>
          <w:szCs w:val="24"/>
          <w:highlight w:val="white"/>
          <w:lang w:val="en-US"/>
        </w:rPr>
        <w:t xml:space="preserve"> </w:t>
      </w:r>
      <w:r w:rsidRPr="0D0A0485" w:rsidR="00000000">
        <w:rPr>
          <w:rFonts w:ascii="Times New Roman" w:hAnsi="Times New Roman" w:eastAsia="Times New Roman" w:cs="Times New Roman"/>
          <w:sz w:val="24"/>
          <w:szCs w:val="24"/>
          <w:lang w:val="en-US"/>
        </w:rPr>
        <w:t xml:space="preserve">From the 1870s and well into the 1880s resistance to tobacco production manifested in various Mecklenburg publications. This hesitancy toward tobacco stemmed from several perspectives including religious, racial, and ecological concerns. </w:t>
      </w:r>
    </w:p>
    <w:p w:rsidR="00F839E0" w:rsidP="0D0A0485" w:rsidRDefault="00000000" w14:paraId="0000001C" w14:textId="77777777">
      <w:pPr>
        <w:spacing w:line="480" w:lineRule="auto"/>
        <w:ind w:firstLine="720"/>
        <w:rPr>
          <w:rFonts w:ascii="Times New Roman" w:hAnsi="Times New Roman" w:eastAsia="Times New Roman" w:cs="Times New Roman"/>
          <w:sz w:val="24"/>
          <w:szCs w:val="24"/>
          <w:lang w:val="en-US"/>
        </w:rPr>
      </w:pPr>
      <w:r w:rsidRPr="0D0A0485" w:rsidR="00000000">
        <w:rPr>
          <w:rFonts w:ascii="Times New Roman" w:hAnsi="Times New Roman" w:eastAsia="Times New Roman" w:cs="Times New Roman"/>
          <w:sz w:val="24"/>
          <w:szCs w:val="24"/>
          <w:lang w:val="en-US"/>
        </w:rPr>
        <w:t xml:space="preserve">This paper examines several North Carolina documents that highlighted pro and anti-tobacco rhetoric. Pieces from the State Agricultural Society help unearth general state trends, developments, and attitudes </w:t>
      </w:r>
      <w:r w:rsidRPr="0D0A0485" w:rsidR="00000000">
        <w:rPr>
          <w:rFonts w:ascii="Times New Roman" w:hAnsi="Times New Roman" w:eastAsia="Times New Roman" w:cs="Times New Roman"/>
          <w:sz w:val="24"/>
          <w:szCs w:val="24"/>
          <w:lang w:val="en-US"/>
        </w:rPr>
        <w:t xml:space="preserve">regarding</w:t>
      </w:r>
      <w:r w:rsidRPr="0D0A0485" w:rsidR="00000000">
        <w:rPr>
          <w:rFonts w:ascii="Times New Roman" w:hAnsi="Times New Roman" w:eastAsia="Times New Roman" w:cs="Times New Roman"/>
          <w:sz w:val="24"/>
          <w:szCs w:val="24"/>
          <w:lang w:val="en-US"/>
        </w:rPr>
        <w:t xml:space="preserve"> tobacco. Census sheets yield broader trends in production and land usage. However, Mecklenburg newspapers like </w:t>
      </w:r>
      <w:r w:rsidRPr="0D0A0485" w:rsidR="00000000">
        <w:rPr>
          <w:rFonts w:ascii="Times New Roman" w:hAnsi="Times New Roman" w:eastAsia="Times New Roman" w:cs="Times New Roman"/>
          <w:i w:val="1"/>
          <w:iCs w:val="1"/>
          <w:sz w:val="24"/>
          <w:szCs w:val="24"/>
          <w:lang w:val="en-US"/>
        </w:rPr>
        <w:t xml:space="preserve">The Charlotte Democrat, The Charlotte Observer, </w:t>
      </w:r>
      <w:r w:rsidRPr="0D0A0485" w:rsidR="00000000">
        <w:rPr>
          <w:rFonts w:ascii="Times New Roman" w:hAnsi="Times New Roman" w:eastAsia="Times New Roman" w:cs="Times New Roman"/>
          <w:sz w:val="24"/>
          <w:szCs w:val="24"/>
          <w:lang w:val="en-US"/>
        </w:rPr>
        <w:t xml:space="preserve">and </w:t>
      </w:r>
      <w:r w:rsidRPr="0D0A0485" w:rsidR="00000000">
        <w:rPr>
          <w:rFonts w:ascii="Times New Roman" w:hAnsi="Times New Roman" w:eastAsia="Times New Roman" w:cs="Times New Roman"/>
          <w:i w:val="1"/>
          <w:iCs w:val="1"/>
          <w:sz w:val="24"/>
          <w:szCs w:val="24"/>
          <w:lang w:val="en-US"/>
        </w:rPr>
        <w:t>The Southern Home</w:t>
      </w:r>
      <w:r w:rsidRPr="0D0A0485" w:rsidR="00000000">
        <w:rPr>
          <w:rFonts w:ascii="Times New Roman" w:hAnsi="Times New Roman" w:eastAsia="Times New Roman" w:cs="Times New Roman"/>
          <w:sz w:val="24"/>
          <w:szCs w:val="24"/>
          <w:lang w:val="en-US"/>
        </w:rPr>
        <w:t xml:space="preserve"> make up most of the sources. White men ran these newspapers. For instance, W.J. Yates, a man who looked “to the cotton crop for success in every branch of </w:t>
      </w:r>
      <w:r w:rsidRPr="0D0A0485" w:rsidR="00000000">
        <w:rPr>
          <w:rFonts w:ascii="Times New Roman" w:hAnsi="Times New Roman" w:eastAsia="Times New Roman" w:cs="Times New Roman"/>
          <w:sz w:val="24"/>
          <w:szCs w:val="24"/>
          <w:lang w:val="en-US"/>
        </w:rPr>
        <w:t xml:space="preserve">business.”</w:t>
      </w:r>
      <w:r w:rsidRPr="0D0A0485">
        <w:rPr>
          <w:rFonts w:ascii="Times New Roman" w:hAnsi="Times New Roman" w:eastAsia="Times New Roman" w:cs="Times New Roman"/>
          <w:sz w:val="24"/>
          <w:szCs w:val="24"/>
          <w:vertAlign w:val="superscript"/>
          <w:lang w:val="en-US"/>
        </w:rPr>
        <w:footnoteReference w:id="11"/>
      </w:r>
      <w:r w:rsidRPr="0D0A0485" w:rsidR="00000000">
        <w:rPr>
          <w:rFonts w:ascii="Times New Roman" w:hAnsi="Times New Roman" w:eastAsia="Times New Roman" w:cs="Times New Roman"/>
          <w:sz w:val="24"/>
          <w:szCs w:val="24"/>
          <w:lang w:val="en-US"/>
        </w:rPr>
        <w:t xml:space="preserve">Aside</w:t>
      </w:r>
      <w:r w:rsidRPr="0D0A0485" w:rsidR="00000000">
        <w:rPr>
          <w:rFonts w:ascii="Times New Roman" w:hAnsi="Times New Roman" w:eastAsia="Times New Roman" w:cs="Times New Roman"/>
          <w:sz w:val="24"/>
          <w:szCs w:val="24"/>
          <w:lang w:val="en-US"/>
        </w:rPr>
        <w:t xml:space="preserve"> from overseeing </w:t>
      </w:r>
      <w:r w:rsidRPr="0D0A0485" w:rsidR="00000000">
        <w:rPr>
          <w:rFonts w:ascii="Times New Roman" w:hAnsi="Times New Roman" w:eastAsia="Times New Roman" w:cs="Times New Roman"/>
          <w:i w:val="1"/>
          <w:iCs w:val="1"/>
          <w:sz w:val="24"/>
          <w:szCs w:val="24"/>
          <w:lang w:val="en-US"/>
        </w:rPr>
        <w:t xml:space="preserve">The Democrat </w:t>
      </w:r>
      <w:r w:rsidRPr="0D0A0485" w:rsidR="00000000">
        <w:rPr>
          <w:rFonts w:ascii="Times New Roman" w:hAnsi="Times New Roman" w:eastAsia="Times New Roman" w:cs="Times New Roman"/>
          <w:sz w:val="24"/>
          <w:szCs w:val="24"/>
          <w:lang w:val="en-US"/>
        </w:rPr>
        <w:t xml:space="preserve">and its related papers, Yates worked as a farmer, and conservative </w:t>
      </w:r>
      <w:r w:rsidRPr="0D0A0485" w:rsidR="00000000">
        <w:rPr>
          <w:rFonts w:ascii="Times New Roman" w:hAnsi="Times New Roman" w:eastAsia="Times New Roman" w:cs="Times New Roman"/>
          <w:sz w:val="24"/>
          <w:szCs w:val="24"/>
          <w:lang w:val="en-US"/>
        </w:rPr>
        <w:t>politician.</w:t>
      </w:r>
      <w:r w:rsidRPr="0D0A0485">
        <w:rPr>
          <w:rFonts w:ascii="Times New Roman" w:hAnsi="Times New Roman" w:eastAsia="Times New Roman" w:cs="Times New Roman"/>
          <w:sz w:val="24"/>
          <w:szCs w:val="24"/>
          <w:vertAlign w:val="superscript"/>
          <w:lang w:val="en-US"/>
        </w:rPr>
        <w:footnoteReference w:id="12"/>
      </w:r>
      <w:r w:rsidRPr="0D0A0485" w:rsidR="00000000">
        <w:rPr>
          <w:rFonts w:ascii="Times New Roman" w:hAnsi="Times New Roman" w:eastAsia="Times New Roman" w:cs="Times New Roman"/>
          <w:sz w:val="24"/>
          <w:szCs w:val="24"/>
          <w:lang w:val="en-US"/>
        </w:rPr>
        <w:t xml:space="preserve"> He emphasized his piety and prejudice in his publications. An 1876 Yates article </w:t>
      </w:r>
      <w:r w:rsidRPr="0D0A0485" w:rsidR="00000000">
        <w:rPr>
          <w:rFonts w:ascii="Times New Roman" w:hAnsi="Times New Roman" w:eastAsia="Times New Roman" w:cs="Times New Roman"/>
          <w:sz w:val="24"/>
          <w:szCs w:val="24"/>
          <w:lang w:val="en-US"/>
        </w:rPr>
        <w:t>claimed</w:t>
      </w:r>
      <w:r w:rsidRPr="0D0A0485" w:rsidR="00000000">
        <w:rPr>
          <w:rFonts w:ascii="Times New Roman" w:hAnsi="Times New Roman" w:eastAsia="Times New Roman" w:cs="Times New Roman"/>
          <w:sz w:val="24"/>
          <w:szCs w:val="24"/>
          <w:lang w:val="en-US"/>
        </w:rPr>
        <w:t xml:space="preserve"> “the great radical leader is called in Bible the father of lies” and that a progressive paper, The </w:t>
      </w:r>
      <w:r w:rsidRPr="0D0A0485" w:rsidR="00000000">
        <w:rPr>
          <w:rFonts w:ascii="Times New Roman" w:hAnsi="Times New Roman" w:eastAsia="Times New Roman" w:cs="Times New Roman"/>
          <w:i w:val="1"/>
          <w:iCs w:val="1"/>
          <w:sz w:val="24"/>
          <w:szCs w:val="24"/>
          <w:lang w:val="en-US"/>
        </w:rPr>
        <w:t>Raleigh Era,</w:t>
      </w:r>
      <w:r w:rsidRPr="0D0A0485" w:rsidR="00000000">
        <w:rPr>
          <w:rFonts w:ascii="Times New Roman" w:hAnsi="Times New Roman" w:eastAsia="Times New Roman" w:cs="Times New Roman"/>
          <w:sz w:val="24"/>
          <w:szCs w:val="24"/>
          <w:lang w:val="en-US"/>
        </w:rPr>
        <w:t xml:space="preserve"> perpetuated unfounded lies about a conservative meeting.</w:t>
      </w:r>
      <w:r w:rsidRPr="0D0A0485">
        <w:rPr>
          <w:rFonts w:ascii="Times New Roman" w:hAnsi="Times New Roman" w:eastAsia="Times New Roman" w:cs="Times New Roman"/>
          <w:sz w:val="24"/>
          <w:szCs w:val="24"/>
          <w:vertAlign w:val="superscript"/>
          <w:lang w:val="en-US"/>
        </w:rPr>
        <w:footnoteReference w:id="13"/>
      </w:r>
      <w:r w:rsidRPr="0D0A0485" w:rsidR="00000000">
        <w:rPr>
          <w:rFonts w:ascii="Times New Roman" w:hAnsi="Times New Roman" w:eastAsia="Times New Roman" w:cs="Times New Roman"/>
          <w:sz w:val="24"/>
          <w:szCs w:val="24"/>
          <w:lang w:val="en-US"/>
        </w:rPr>
        <w:t xml:space="preserve"> Unconcerned, he ended his piece “Some say old Holden gets up the </w:t>
      </w:r>
      <w:r w:rsidRPr="0D0A0485" w:rsidR="00000000">
        <w:rPr>
          <w:rFonts w:ascii="Times New Roman" w:hAnsi="Times New Roman" w:eastAsia="Times New Roman" w:cs="Times New Roman"/>
          <w:i w:val="1"/>
          <w:iCs w:val="1"/>
          <w:sz w:val="24"/>
          <w:szCs w:val="24"/>
          <w:lang w:val="en-US"/>
        </w:rPr>
        <w:t xml:space="preserve">Era </w:t>
      </w:r>
      <w:r w:rsidRPr="0D0A0485" w:rsidR="00000000">
        <w:rPr>
          <w:rFonts w:ascii="Times New Roman" w:hAnsi="Times New Roman" w:eastAsia="Times New Roman" w:cs="Times New Roman"/>
          <w:sz w:val="24"/>
          <w:szCs w:val="24"/>
          <w:lang w:val="en-US"/>
        </w:rPr>
        <w:t xml:space="preserve">and </w:t>
      </w:r>
      <w:r w:rsidRPr="0D0A0485" w:rsidR="00000000">
        <w:rPr>
          <w:rFonts w:ascii="Times New Roman" w:hAnsi="Times New Roman" w:eastAsia="Times New Roman" w:cs="Times New Roman"/>
          <w:i w:val="1"/>
          <w:iCs w:val="1"/>
          <w:sz w:val="24"/>
          <w:szCs w:val="24"/>
          <w:lang w:val="en-US"/>
        </w:rPr>
        <w:t>Constitution</w:t>
      </w:r>
      <w:r w:rsidRPr="0D0A0485" w:rsidR="00000000">
        <w:rPr>
          <w:rFonts w:ascii="Times New Roman" w:hAnsi="Times New Roman" w:eastAsia="Times New Roman" w:cs="Times New Roman"/>
          <w:sz w:val="24"/>
          <w:szCs w:val="24"/>
          <w:lang w:val="en-US"/>
        </w:rPr>
        <w:t xml:space="preserve"> lies, but we rather think it is their </w:t>
      </w:r>
      <w:r w:rsidRPr="0D0A0485" w:rsidR="00000000">
        <w:rPr>
          <w:rFonts w:ascii="Times New Roman" w:hAnsi="Times New Roman" w:eastAsia="Times New Roman" w:cs="Times New Roman"/>
          <w:sz w:val="24"/>
          <w:szCs w:val="24"/>
          <w:lang w:val="en-US"/>
        </w:rPr>
        <w:t>ni</w:t>
      </w:r>
      <w:r w:rsidRPr="0D0A0485" w:rsidR="00000000">
        <w:rPr>
          <w:rFonts w:ascii="Times New Roman" w:hAnsi="Times New Roman" w:eastAsia="Times New Roman" w:cs="Times New Roman"/>
          <w:sz w:val="24"/>
          <w:szCs w:val="24"/>
          <w:lang w:val="en-US"/>
        </w:rPr>
        <w:t xml:space="preserve">**** editor.”  Specifying these authors and </w:t>
      </w:r>
      <w:r w:rsidRPr="0D0A0485" w:rsidR="00000000">
        <w:rPr>
          <w:rFonts w:ascii="Times New Roman" w:hAnsi="Times New Roman" w:eastAsia="Times New Roman" w:cs="Times New Roman"/>
          <w:sz w:val="24"/>
          <w:szCs w:val="24"/>
          <w:lang w:val="en-US"/>
        </w:rPr>
        <w:t xml:space="preserve">unpacking their lives outside the media helps clarify their decisions </w:t>
      </w:r>
      <w:r w:rsidRPr="0D0A0485" w:rsidR="00000000">
        <w:rPr>
          <w:rFonts w:ascii="Times New Roman" w:hAnsi="Times New Roman" w:eastAsia="Times New Roman" w:cs="Times New Roman"/>
          <w:sz w:val="24"/>
          <w:szCs w:val="24"/>
          <w:lang w:val="en-US"/>
        </w:rPr>
        <w:t xml:space="preserve">regarding</w:t>
      </w:r>
      <w:r w:rsidRPr="0D0A0485" w:rsidR="00000000">
        <w:rPr>
          <w:rFonts w:ascii="Times New Roman" w:hAnsi="Times New Roman" w:eastAsia="Times New Roman" w:cs="Times New Roman"/>
          <w:sz w:val="24"/>
          <w:szCs w:val="24"/>
          <w:lang w:val="en-US"/>
        </w:rPr>
        <w:t xml:space="preserve"> the content produced and the tones within their material. </w:t>
      </w:r>
    </w:p>
    <w:p w:rsidR="00F839E0" w:rsidP="0D0A0485" w:rsidRDefault="00000000" w14:paraId="0000001D" w14:textId="77777777" w14:noSpellErr="1">
      <w:pPr>
        <w:spacing w:line="48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ab/>
      </w:r>
      <w:r w:rsidRPr="0D0A0485" w:rsidR="00000000">
        <w:rPr>
          <w:rFonts w:ascii="Times New Roman" w:hAnsi="Times New Roman" w:eastAsia="Times New Roman" w:cs="Times New Roman"/>
          <w:sz w:val="24"/>
          <w:szCs w:val="24"/>
          <w:lang w:val="en-US"/>
        </w:rPr>
        <w:t xml:space="preserve">North Carolina urbanized during the Industrial Revolution, before then towns and smaller cities spread from the coast to the Appalachian </w:t>
      </w:r>
      <w:r w:rsidRPr="0D0A0485" w:rsidR="00000000">
        <w:rPr>
          <w:rFonts w:ascii="Times New Roman" w:hAnsi="Times New Roman" w:eastAsia="Times New Roman" w:cs="Times New Roman"/>
          <w:sz w:val="24"/>
          <w:szCs w:val="24"/>
          <w:lang w:val="en-US"/>
        </w:rPr>
        <w:t>Mountains.</w:t>
      </w:r>
      <w:r w:rsidRPr="0D0A0485">
        <w:rPr>
          <w:rFonts w:ascii="Times New Roman" w:hAnsi="Times New Roman" w:eastAsia="Times New Roman" w:cs="Times New Roman"/>
          <w:sz w:val="24"/>
          <w:szCs w:val="24"/>
          <w:vertAlign w:val="superscript"/>
          <w:lang w:val="en-US"/>
        </w:rPr>
        <w:footnoteReference w:id="14"/>
      </w:r>
      <w:r w:rsidRPr="0D0A0485" w:rsidR="00000000">
        <w:rPr>
          <w:rFonts w:ascii="Times New Roman" w:hAnsi="Times New Roman" w:eastAsia="Times New Roman" w:cs="Times New Roman"/>
          <w:sz w:val="24"/>
          <w:szCs w:val="24"/>
          <w:lang w:val="en-US"/>
        </w:rPr>
        <w:t xml:space="preserve"> North Carolina struggled to produce valuable exports like many southern states following the Civil </w:t>
      </w:r>
      <w:r w:rsidRPr="0D0A0485" w:rsidR="00000000">
        <w:rPr>
          <w:rFonts w:ascii="Times New Roman" w:hAnsi="Times New Roman" w:eastAsia="Times New Roman" w:cs="Times New Roman"/>
          <w:sz w:val="24"/>
          <w:szCs w:val="24"/>
          <w:lang w:val="en-US"/>
        </w:rPr>
        <w:t xml:space="preserve">War.</w:t>
      </w:r>
      <w:r w:rsidRPr="0D0A0485">
        <w:rPr>
          <w:rFonts w:ascii="Times New Roman" w:hAnsi="Times New Roman" w:eastAsia="Times New Roman" w:cs="Times New Roman"/>
          <w:sz w:val="24"/>
          <w:szCs w:val="24"/>
          <w:vertAlign w:val="superscript"/>
          <w:lang w:val="en-US"/>
        </w:rPr>
        <w:footnoteReference w:id="15"/>
      </w:r>
      <w:r w:rsidRPr="0D0A0485" w:rsidR="00000000">
        <w:rPr>
          <w:rFonts w:ascii="Times New Roman" w:hAnsi="Times New Roman" w:eastAsia="Times New Roman" w:cs="Times New Roman"/>
          <w:sz w:val="24"/>
          <w:szCs w:val="24"/>
          <w:lang w:val="en-US"/>
        </w:rPr>
        <w:t xml:space="preserve"> However, urbanization influenced tobacco’s boom and the creation of a valuable export. More railroads dotted North Carolina, and </w:t>
      </w:r>
      <w:r w:rsidRPr="0D0A0485" w:rsidR="00000000">
        <w:rPr>
          <w:rFonts w:ascii="Times New Roman" w:hAnsi="Times New Roman" w:eastAsia="Times New Roman" w:cs="Times New Roman"/>
          <w:sz w:val="24"/>
          <w:szCs w:val="24"/>
          <w:lang w:val="en-US"/>
        </w:rPr>
        <w:t xml:space="preserve">salesmen</w:t>
      </w:r>
      <w:r w:rsidRPr="0D0A0485" w:rsidR="00000000">
        <w:rPr>
          <w:rFonts w:ascii="Times New Roman" w:hAnsi="Times New Roman" w:eastAsia="Times New Roman" w:cs="Times New Roman"/>
          <w:sz w:val="24"/>
          <w:szCs w:val="24"/>
          <w:lang w:val="en-US"/>
        </w:rPr>
        <w:t xml:space="preserve"> and farmers gained better access to larger </w:t>
      </w:r>
      <w:r w:rsidRPr="0D0A0485" w:rsidR="00000000">
        <w:rPr>
          <w:rFonts w:ascii="Times New Roman" w:hAnsi="Times New Roman" w:eastAsia="Times New Roman" w:cs="Times New Roman"/>
          <w:sz w:val="24"/>
          <w:szCs w:val="24"/>
          <w:lang w:val="en-US"/>
        </w:rPr>
        <w:t xml:space="preserve">markets.</w:t>
      </w:r>
      <w:r w:rsidRPr="0D0A0485">
        <w:rPr>
          <w:rFonts w:ascii="Times New Roman" w:hAnsi="Times New Roman" w:eastAsia="Times New Roman" w:cs="Times New Roman"/>
          <w:sz w:val="24"/>
          <w:szCs w:val="24"/>
          <w:vertAlign w:val="superscript"/>
          <w:lang w:val="en-US"/>
        </w:rPr>
        <w:footnoteReference w:id="16"/>
      </w:r>
      <w:r w:rsidRPr="0D0A0485" w:rsidR="00000000">
        <w:rPr>
          <w:rFonts w:ascii="Times New Roman" w:hAnsi="Times New Roman" w:eastAsia="Times New Roman" w:cs="Times New Roman"/>
          <w:sz w:val="24"/>
          <w:szCs w:val="24"/>
          <w:lang w:val="en-US"/>
        </w:rPr>
        <w:t xml:space="preserve"> Tobacco boomed, and the southern economy leaned on it as cotton production struggled without its enslaved labor </w:t>
      </w:r>
      <w:r w:rsidRPr="0D0A0485" w:rsidR="00000000">
        <w:rPr>
          <w:rFonts w:ascii="Times New Roman" w:hAnsi="Times New Roman" w:eastAsia="Times New Roman" w:cs="Times New Roman"/>
          <w:sz w:val="24"/>
          <w:szCs w:val="24"/>
          <w:lang w:val="en-US"/>
        </w:rPr>
        <w:t xml:space="preserve">force.</w:t>
      </w:r>
      <w:r w:rsidRPr="0D0A0485">
        <w:rPr>
          <w:rFonts w:ascii="Times New Roman" w:hAnsi="Times New Roman" w:eastAsia="Times New Roman" w:cs="Times New Roman"/>
          <w:sz w:val="24"/>
          <w:szCs w:val="24"/>
          <w:vertAlign w:val="superscript"/>
          <w:lang w:val="en-US"/>
        </w:rPr>
        <w:footnoteReference w:id="17"/>
      </w:r>
      <w:r w:rsidRPr="0D0A0485" w:rsidR="00000000">
        <w:rPr>
          <w:rFonts w:ascii="Times New Roman" w:hAnsi="Times New Roman" w:eastAsia="Times New Roman" w:cs="Times New Roman"/>
          <w:sz w:val="24"/>
          <w:szCs w:val="24"/>
          <w:lang w:val="en-US"/>
        </w:rPr>
        <w:t xml:space="preserve"> Urbanization affected Mecklenburg County like many North Carolina counties. The creation of a railroad proved a substantial reason for this. J.B Alexander’s </w:t>
      </w:r>
      <w:r w:rsidRPr="0D0A0485" w:rsidR="00000000">
        <w:rPr>
          <w:rFonts w:ascii="Times New Roman" w:hAnsi="Times New Roman" w:eastAsia="Times New Roman" w:cs="Times New Roman"/>
          <w:i w:val="1"/>
          <w:iCs w:val="1"/>
          <w:sz w:val="24"/>
          <w:szCs w:val="24"/>
          <w:lang w:val="en-US"/>
        </w:rPr>
        <w:t>History of Mecklenburg County</w:t>
      </w:r>
      <w:r w:rsidRPr="0D0A0485" w:rsidR="00000000">
        <w:rPr>
          <w:rFonts w:ascii="Times New Roman" w:hAnsi="Times New Roman" w:eastAsia="Times New Roman" w:cs="Times New Roman"/>
          <w:sz w:val="24"/>
          <w:szCs w:val="24"/>
          <w:lang w:val="en-US"/>
        </w:rPr>
        <w:t xml:space="preserve"> noted the massive growth in the area’s economy because of the railroads.</w:t>
      </w:r>
      <w:r w:rsidRPr="0D0A0485">
        <w:rPr>
          <w:rFonts w:ascii="Times New Roman" w:hAnsi="Times New Roman" w:eastAsia="Times New Roman" w:cs="Times New Roman"/>
          <w:sz w:val="24"/>
          <w:szCs w:val="24"/>
          <w:vertAlign w:val="superscript"/>
          <w:lang w:val="en-US"/>
        </w:rPr>
        <w:footnoteReference w:id="18"/>
      </w:r>
      <w:r w:rsidRPr="0D0A0485" w:rsidR="00000000">
        <w:rPr>
          <w:rFonts w:ascii="Times New Roman" w:hAnsi="Times New Roman" w:eastAsia="Times New Roman" w:cs="Times New Roman"/>
          <w:sz w:val="24"/>
          <w:szCs w:val="24"/>
          <w:lang w:val="en-US"/>
        </w:rPr>
        <w:t xml:space="preserve"> Alexander, a democratic doctor, served on the Mecklenburg County Conservative Convention.</w:t>
      </w:r>
      <w:r w:rsidRPr="0D0A0485">
        <w:rPr>
          <w:rFonts w:ascii="Times New Roman" w:hAnsi="Times New Roman" w:eastAsia="Times New Roman" w:cs="Times New Roman"/>
          <w:sz w:val="24"/>
          <w:szCs w:val="24"/>
          <w:vertAlign w:val="superscript"/>
          <w:lang w:val="en-US"/>
        </w:rPr>
        <w:footnoteReference w:id="19"/>
      </w:r>
      <w:r w:rsidRPr="0D0A0485" w:rsidR="00000000">
        <w:rPr>
          <w:rFonts w:ascii="Times New Roman" w:hAnsi="Times New Roman" w:eastAsia="Times New Roman" w:cs="Times New Roman"/>
          <w:sz w:val="24"/>
          <w:szCs w:val="24"/>
          <w:lang w:val="en-US"/>
        </w:rPr>
        <w:t xml:space="preserve"> Other scholars note that the railroad’s return played a crucial role in Davidson College’s survival following the war.</w:t>
      </w:r>
      <w:r w:rsidRPr="0D0A0485">
        <w:rPr>
          <w:rFonts w:ascii="Times New Roman" w:hAnsi="Times New Roman" w:eastAsia="Times New Roman" w:cs="Times New Roman"/>
          <w:sz w:val="24"/>
          <w:szCs w:val="24"/>
          <w:vertAlign w:val="superscript"/>
          <w:lang w:val="en-US"/>
        </w:rPr>
        <w:footnoteReference w:id="20"/>
      </w:r>
      <w:r w:rsidRPr="0D0A0485" w:rsidR="00000000">
        <w:rPr>
          <w:rFonts w:ascii="Times New Roman" w:hAnsi="Times New Roman" w:eastAsia="Times New Roman" w:cs="Times New Roman"/>
          <w:sz w:val="24"/>
          <w:szCs w:val="24"/>
          <w:lang w:val="en-US"/>
        </w:rPr>
        <w:t xml:space="preserve"> The introduction of a railroad connected the growing metropolis of Charlotte to other urbanizing cities. Barbara Hahn, a historian of southern tobacco history, coined the term, “commodity web,” which referred to tobacco’s new interconnectedness.</w:t>
      </w:r>
      <w:r w:rsidRPr="0D0A0485">
        <w:rPr>
          <w:rFonts w:ascii="Times New Roman" w:hAnsi="Times New Roman" w:eastAsia="Times New Roman" w:cs="Times New Roman"/>
          <w:sz w:val="24"/>
          <w:szCs w:val="24"/>
          <w:vertAlign w:val="superscript"/>
          <w:lang w:val="en-US"/>
        </w:rPr>
        <w:footnoteReference w:id="21"/>
      </w:r>
      <w:r w:rsidRPr="0D0A0485" w:rsidR="00000000">
        <w:rPr>
          <w:rFonts w:ascii="Times New Roman" w:hAnsi="Times New Roman" w:eastAsia="Times New Roman" w:cs="Times New Roman"/>
          <w:sz w:val="24"/>
          <w:szCs w:val="24"/>
          <w:lang w:val="en-US"/>
        </w:rPr>
        <w:t xml:space="preserve"> One 1877 article in the </w:t>
      </w:r>
      <w:r w:rsidRPr="0D0A0485" w:rsidR="00000000">
        <w:rPr>
          <w:rFonts w:ascii="Times New Roman" w:hAnsi="Times New Roman" w:eastAsia="Times New Roman" w:cs="Times New Roman"/>
          <w:i w:val="1"/>
          <w:iCs w:val="1"/>
          <w:sz w:val="24"/>
          <w:szCs w:val="24"/>
          <w:lang w:val="en-US"/>
        </w:rPr>
        <w:t>Western Sentinel</w:t>
      </w:r>
      <w:r w:rsidRPr="0D0A0485" w:rsidR="00000000">
        <w:rPr>
          <w:rFonts w:ascii="Times New Roman" w:hAnsi="Times New Roman" w:eastAsia="Times New Roman" w:cs="Times New Roman"/>
          <w:sz w:val="24"/>
          <w:szCs w:val="24"/>
          <w:lang w:val="en-US"/>
        </w:rPr>
        <w:t xml:space="preserve"> stated Winston-Salem’s urbanization and interconnectedness </w:t>
      </w:r>
      <w:r w:rsidRPr="0D0A0485" w:rsidR="00000000">
        <w:rPr>
          <w:rFonts w:ascii="Times New Roman" w:hAnsi="Times New Roman" w:eastAsia="Times New Roman" w:cs="Times New Roman"/>
          <w:sz w:val="24"/>
          <w:szCs w:val="24"/>
          <w:lang w:val="en-US"/>
        </w:rPr>
        <w:t>advanced tobacco’s prosperity.</w:t>
      </w:r>
      <w:r w:rsidRPr="0D0A0485">
        <w:rPr>
          <w:rFonts w:ascii="Times New Roman" w:hAnsi="Times New Roman" w:eastAsia="Times New Roman" w:cs="Times New Roman"/>
          <w:sz w:val="24"/>
          <w:szCs w:val="24"/>
          <w:vertAlign w:val="superscript"/>
          <w:lang w:val="en-US"/>
        </w:rPr>
        <w:footnoteReference w:id="22"/>
      </w:r>
      <w:r w:rsidRPr="0D0A0485" w:rsidR="00000000">
        <w:rPr>
          <w:rFonts w:ascii="Times New Roman" w:hAnsi="Times New Roman" w:eastAsia="Times New Roman" w:cs="Times New Roman"/>
          <w:sz w:val="24"/>
          <w:szCs w:val="24"/>
          <w:lang w:val="en-US"/>
        </w:rPr>
        <w:t xml:space="preserve"> Scholars agree and claim the introduction of factories, machinery, and skilled workers streamlined the production and quality of the crop.</w:t>
      </w:r>
      <w:r w:rsidRPr="0D0A0485">
        <w:rPr>
          <w:rFonts w:ascii="Times New Roman" w:hAnsi="Times New Roman" w:eastAsia="Times New Roman" w:cs="Times New Roman"/>
          <w:sz w:val="24"/>
          <w:szCs w:val="24"/>
          <w:vertAlign w:val="superscript"/>
          <w:lang w:val="en-US"/>
        </w:rPr>
        <w:footnoteReference w:id="23"/>
      </w:r>
      <w:r w:rsidRPr="0D0A0485" w:rsidR="00000000">
        <w:rPr>
          <w:rFonts w:ascii="Times New Roman" w:hAnsi="Times New Roman" w:eastAsia="Times New Roman" w:cs="Times New Roman"/>
          <w:sz w:val="24"/>
          <w:szCs w:val="24"/>
          <w:lang w:val="en-US"/>
        </w:rPr>
        <w:t xml:space="preserve"> Among other reasons, but because of the land’s fertility, industrialization, urbanization, and the immense demand for tobacco, North Carolina became a hub for the crop.</w:t>
      </w:r>
      <w:r w:rsidRPr="0D0A0485">
        <w:rPr>
          <w:rFonts w:ascii="Times New Roman" w:hAnsi="Times New Roman" w:eastAsia="Times New Roman" w:cs="Times New Roman"/>
          <w:sz w:val="24"/>
          <w:szCs w:val="24"/>
          <w:vertAlign w:val="superscript"/>
          <w:lang w:val="en-US"/>
        </w:rPr>
        <w:footnoteReference w:id="24"/>
      </w:r>
      <w:r w:rsidRPr="0D0A0485" w:rsidR="00000000">
        <w:rPr>
          <w:rFonts w:ascii="Times New Roman" w:hAnsi="Times New Roman" w:eastAsia="Times New Roman" w:cs="Times New Roman"/>
          <w:sz w:val="24"/>
          <w:szCs w:val="24"/>
          <w:lang w:val="en-US"/>
        </w:rPr>
        <w:t xml:space="preserve"> These new avenues paved the way for a broader industry, more workers, and a deeper connection with the rest of the United States.</w:t>
      </w:r>
    </w:p>
    <w:p w:rsidR="00F839E0" w:rsidP="0D0A0485" w:rsidRDefault="00000000" w14:paraId="0000001E" w14:textId="77777777" w14:noSpellErr="1">
      <w:pPr>
        <w:spacing w:line="480" w:lineRule="auto"/>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rPr>
        <w:tab/>
      </w:r>
      <w:r w:rsidRPr="0D0A0485" w:rsidR="00000000">
        <w:rPr>
          <w:rFonts w:ascii="Times New Roman" w:hAnsi="Times New Roman" w:eastAsia="Times New Roman" w:cs="Times New Roman"/>
          <w:sz w:val="24"/>
          <w:szCs w:val="24"/>
          <w:highlight w:val="white"/>
          <w:lang w:val="en-US"/>
        </w:rPr>
        <w:t xml:space="preserve">Mecklenburg County, founded in 1762, sits on a southern part of the North Carolina Piedmont. The county </w:t>
      </w:r>
      <w:r w:rsidRPr="0D0A0485" w:rsidR="00000000">
        <w:rPr>
          <w:rFonts w:ascii="Times New Roman" w:hAnsi="Times New Roman" w:eastAsia="Times New Roman" w:cs="Times New Roman"/>
          <w:sz w:val="24"/>
          <w:szCs w:val="24"/>
          <w:highlight w:val="white"/>
          <w:lang w:val="en-US"/>
        </w:rPr>
        <w:t>contains</w:t>
      </w:r>
      <w:r w:rsidRPr="0D0A0485" w:rsidR="00000000">
        <w:rPr>
          <w:rFonts w:ascii="Times New Roman" w:hAnsi="Times New Roman" w:eastAsia="Times New Roman" w:cs="Times New Roman"/>
          <w:sz w:val="24"/>
          <w:szCs w:val="24"/>
          <w:highlight w:val="white"/>
          <w:lang w:val="en-US"/>
        </w:rPr>
        <w:t xml:space="preserve"> seven municipalities: Huntersville, Mint Hill, Matthews, Cornelius, Stallings, Davidson, Charlotte, and Pineville. But, in 1870 several of these towns remained outside the county lines. Although a few towns joined the county in the 1870s, the county’s makeup looked different following the Civil War. The smaller and more rural County struggled economically. Alexander noted that County residents lost </w:t>
      </w:r>
      <w:r w:rsidRPr="0D0A0485" w:rsidR="00000000">
        <w:rPr>
          <w:rFonts w:ascii="Times New Roman" w:hAnsi="Times New Roman" w:eastAsia="Times New Roman" w:cs="Times New Roman"/>
          <w:sz w:val="24"/>
          <w:szCs w:val="24"/>
          <w:highlight w:val="white"/>
          <w:lang w:val="en-US"/>
        </w:rPr>
        <w:t>agency</w:t>
      </w:r>
      <w:r w:rsidRPr="0D0A0485" w:rsidR="00000000">
        <w:rPr>
          <w:rFonts w:ascii="Times New Roman" w:hAnsi="Times New Roman" w:eastAsia="Times New Roman" w:cs="Times New Roman"/>
          <w:sz w:val="24"/>
          <w:szCs w:val="24"/>
          <w:highlight w:val="white"/>
          <w:lang w:val="en-US"/>
        </w:rPr>
        <w:t xml:space="preserve"> during Reconstruction. He blamed the Union military presence and their bias toward freedmen as inhibiting the “good citizen” of </w:t>
      </w:r>
      <w:r w:rsidRPr="0D0A0485" w:rsidR="00000000">
        <w:rPr>
          <w:rFonts w:ascii="Times New Roman" w:hAnsi="Times New Roman" w:eastAsia="Times New Roman" w:cs="Times New Roman"/>
          <w:sz w:val="24"/>
          <w:szCs w:val="24"/>
          <w:highlight w:val="white"/>
          <w:lang w:val="en-US"/>
        </w:rPr>
        <w:t>Mecklenburg.</w:t>
      </w:r>
      <w:r w:rsidRPr="0D0A0485">
        <w:rPr>
          <w:rFonts w:ascii="Times New Roman" w:hAnsi="Times New Roman" w:eastAsia="Times New Roman" w:cs="Times New Roman"/>
          <w:sz w:val="24"/>
          <w:szCs w:val="24"/>
          <w:highlight w:val="white"/>
          <w:vertAlign w:val="superscript"/>
          <w:lang w:val="en-US"/>
        </w:rPr>
        <w:footnoteReference w:id="25"/>
      </w:r>
      <w:r w:rsidRPr="0D0A0485" w:rsidR="00000000">
        <w:rPr>
          <w:rFonts w:ascii="Times New Roman" w:hAnsi="Times New Roman" w:eastAsia="Times New Roman" w:cs="Times New Roman"/>
          <w:sz w:val="24"/>
          <w:szCs w:val="24"/>
          <w:highlight w:val="white"/>
          <w:lang w:val="en-US"/>
        </w:rPr>
        <w:t xml:space="preserve">  The populations of towns like Davidson saw substantial decreases until railroads brought people into the </w:t>
      </w:r>
      <w:r w:rsidRPr="0D0A0485" w:rsidR="00000000">
        <w:rPr>
          <w:rFonts w:ascii="Times New Roman" w:hAnsi="Times New Roman" w:eastAsia="Times New Roman" w:cs="Times New Roman"/>
          <w:sz w:val="24"/>
          <w:szCs w:val="24"/>
          <w:highlight w:val="white"/>
          <w:lang w:val="en-US"/>
        </w:rPr>
        <w:t xml:space="preserve">area.</w:t>
      </w:r>
      <w:r w:rsidRPr="0D0A0485">
        <w:rPr>
          <w:rFonts w:ascii="Times New Roman" w:hAnsi="Times New Roman" w:eastAsia="Times New Roman" w:cs="Times New Roman"/>
          <w:sz w:val="24"/>
          <w:szCs w:val="24"/>
          <w:highlight w:val="white"/>
          <w:vertAlign w:val="superscript"/>
          <w:lang w:val="en-US"/>
        </w:rPr>
        <w:footnoteReference w:id="26"/>
      </w:r>
    </w:p>
    <w:p w:rsidR="00F839E0" w:rsidP="0D0A0485" w:rsidRDefault="00000000" w14:paraId="0000001F" w14:textId="77777777" w14:noSpellErr="1">
      <w:pPr>
        <w:spacing w:line="48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ab/>
      </w:r>
      <w:r w:rsidRPr="0D0A0485" w:rsidR="00000000">
        <w:rPr>
          <w:rFonts w:ascii="Times New Roman" w:hAnsi="Times New Roman" w:eastAsia="Times New Roman" w:cs="Times New Roman"/>
          <w:sz w:val="24"/>
          <w:szCs w:val="24"/>
          <w:lang w:val="en-US"/>
        </w:rPr>
        <w:t xml:space="preserve">Modern scientific studies suggest a strong link between tobacco and cancer-related diseases. When consumed in the ways nineteenth-century Americans did, the crop offers little to no health benefits. Nineteenth-century American and European institutions and scientists warned against the crop. Their studies and </w:t>
      </w:r>
      <w:r w:rsidRPr="0D0A0485" w:rsidR="00000000">
        <w:rPr>
          <w:rFonts w:ascii="Times New Roman" w:hAnsi="Times New Roman" w:eastAsia="Times New Roman" w:cs="Times New Roman"/>
          <w:sz w:val="24"/>
          <w:szCs w:val="24"/>
          <w:lang w:val="en-US"/>
        </w:rPr>
        <w:t>subsequent</w:t>
      </w:r>
      <w:r w:rsidRPr="0D0A0485" w:rsidR="00000000">
        <w:rPr>
          <w:rFonts w:ascii="Times New Roman" w:hAnsi="Times New Roman" w:eastAsia="Times New Roman" w:cs="Times New Roman"/>
          <w:sz w:val="24"/>
          <w:szCs w:val="24"/>
          <w:lang w:val="en-US"/>
        </w:rPr>
        <w:t xml:space="preserve"> findings manifested consumption’s negative ramifications. Even so, attitudes toward the crop would not change until the twentieth century.</w:t>
      </w:r>
      <w:r w:rsidRPr="0D0A0485">
        <w:rPr>
          <w:rFonts w:ascii="Times New Roman" w:hAnsi="Times New Roman" w:eastAsia="Times New Roman" w:cs="Times New Roman"/>
          <w:sz w:val="24"/>
          <w:szCs w:val="24"/>
          <w:vertAlign w:val="superscript"/>
          <w:lang w:val="en-US"/>
        </w:rPr>
        <w:footnoteReference w:id="27"/>
      </w:r>
      <w:r w:rsidRPr="0D0A0485" w:rsidR="00000000">
        <w:rPr>
          <w:rFonts w:ascii="Times New Roman" w:hAnsi="Times New Roman" w:eastAsia="Times New Roman" w:cs="Times New Roman"/>
          <w:sz w:val="24"/>
          <w:szCs w:val="24"/>
          <w:lang w:val="en-US"/>
        </w:rPr>
        <w:t xml:space="preserve"> </w:t>
      </w:r>
      <w:r w:rsidRPr="0D0A0485" w:rsidR="00000000">
        <w:rPr>
          <w:rFonts w:ascii="Times New Roman" w:hAnsi="Times New Roman" w:eastAsia="Times New Roman" w:cs="Times New Roman"/>
          <w:sz w:val="24"/>
          <w:szCs w:val="24"/>
          <w:lang w:val="en-US"/>
        </w:rPr>
        <w:t>The United States Surgeon General Committee did not publish its statement linking smoking and cancer until 1964.</w:t>
      </w:r>
      <w:r w:rsidRPr="0D0A0485">
        <w:rPr>
          <w:rFonts w:ascii="Times New Roman" w:hAnsi="Times New Roman" w:eastAsia="Times New Roman" w:cs="Times New Roman"/>
          <w:sz w:val="24"/>
          <w:szCs w:val="24"/>
          <w:vertAlign w:val="superscript"/>
          <w:lang w:val="en-US"/>
        </w:rPr>
        <w:footnoteReference w:id="28"/>
      </w:r>
      <w:r w:rsidRPr="0D0A0485" w:rsidR="00000000">
        <w:rPr>
          <w:rFonts w:ascii="Times New Roman" w:hAnsi="Times New Roman" w:eastAsia="Times New Roman" w:cs="Times New Roman"/>
          <w:sz w:val="24"/>
          <w:szCs w:val="24"/>
          <w:lang w:val="en-US"/>
        </w:rPr>
        <w:t xml:space="preserve"> The publication paralleled a shift in attitudes toward tobacco.</w:t>
      </w:r>
      <w:r w:rsidRPr="0D0A0485">
        <w:rPr>
          <w:rFonts w:ascii="Times New Roman" w:hAnsi="Times New Roman" w:eastAsia="Times New Roman" w:cs="Times New Roman"/>
          <w:sz w:val="24"/>
          <w:szCs w:val="24"/>
          <w:vertAlign w:val="superscript"/>
          <w:lang w:val="en-US"/>
        </w:rPr>
        <w:footnoteReference w:id="29"/>
      </w:r>
      <w:r w:rsidRPr="0D0A0485" w:rsidR="00000000">
        <w:rPr>
          <w:rFonts w:ascii="Times New Roman" w:hAnsi="Times New Roman" w:eastAsia="Times New Roman" w:cs="Times New Roman"/>
          <w:sz w:val="24"/>
          <w:szCs w:val="24"/>
          <w:lang w:val="en-US"/>
        </w:rPr>
        <w:t xml:space="preserve"> However, these postbellum warnings might have deepened opponents’ </w:t>
      </w:r>
      <w:r w:rsidRPr="0D0A0485" w:rsidR="00000000">
        <w:rPr>
          <w:rFonts w:ascii="Times New Roman" w:hAnsi="Times New Roman" w:eastAsia="Times New Roman" w:cs="Times New Roman"/>
          <w:sz w:val="24"/>
          <w:szCs w:val="24"/>
          <w:lang w:val="en-US"/>
        </w:rPr>
        <w:t>resentment</w:t>
      </w:r>
      <w:r w:rsidRPr="0D0A0485" w:rsidR="00000000">
        <w:rPr>
          <w:rFonts w:ascii="Times New Roman" w:hAnsi="Times New Roman" w:eastAsia="Times New Roman" w:cs="Times New Roman"/>
          <w:sz w:val="24"/>
          <w:szCs w:val="24"/>
          <w:lang w:val="en-US"/>
        </w:rPr>
        <w:t xml:space="preserve"> but proponents seemingly disregarded the cautions. </w:t>
      </w:r>
    </w:p>
    <w:p w:rsidR="003C42CC" w:rsidP="0D0A0485" w:rsidRDefault="00000000" w14:paraId="513AE76F" w14:textId="77777777" w14:noSpellErr="1">
      <w:pPr>
        <w:spacing w:line="480" w:lineRule="auto"/>
        <w:ind w:firstLine="720"/>
        <w:rPr>
          <w:rFonts w:ascii="Times New Roman" w:hAnsi="Times New Roman" w:eastAsia="Times New Roman" w:cs="Times New Roman"/>
          <w:sz w:val="24"/>
          <w:szCs w:val="24"/>
          <w:lang w:val="en-US"/>
        </w:rPr>
      </w:pPr>
      <w:r w:rsidRPr="0D0A0485" w:rsidR="00000000">
        <w:rPr>
          <w:rFonts w:ascii="Times New Roman" w:hAnsi="Times New Roman" w:eastAsia="Times New Roman" w:cs="Times New Roman"/>
          <w:sz w:val="24"/>
          <w:szCs w:val="24"/>
          <w:lang w:val="en-US"/>
        </w:rPr>
        <w:t xml:space="preserve">Scholars </w:t>
      </w:r>
      <w:r w:rsidRPr="0D0A0485" w:rsidR="00000000">
        <w:rPr>
          <w:rFonts w:ascii="Times New Roman" w:hAnsi="Times New Roman" w:eastAsia="Times New Roman" w:cs="Times New Roman"/>
          <w:sz w:val="24"/>
          <w:szCs w:val="24"/>
          <w:lang w:val="en-US"/>
        </w:rPr>
        <w:t>maintain</w:t>
      </w:r>
      <w:r w:rsidRPr="0D0A0485" w:rsidR="00000000">
        <w:rPr>
          <w:rFonts w:ascii="Times New Roman" w:hAnsi="Times New Roman" w:eastAsia="Times New Roman" w:cs="Times New Roman"/>
          <w:sz w:val="24"/>
          <w:szCs w:val="24"/>
          <w:lang w:val="en-US"/>
        </w:rPr>
        <w:t xml:space="preserve"> that postbellum politics helped tobacco’s ascension. Patrick O’Connor, a historian at the University of Montana, highlights that policy revolved around tobacco because of its profitability. O’Connor notes that more than a quarter of all federal tax revenue came from tobacco during </w:t>
      </w:r>
      <w:r w:rsidRPr="0D0A0485" w:rsidR="00000000">
        <w:rPr>
          <w:rFonts w:ascii="Times New Roman" w:hAnsi="Times New Roman" w:eastAsia="Times New Roman" w:cs="Times New Roman"/>
          <w:sz w:val="24"/>
          <w:szCs w:val="24"/>
          <w:lang w:val="en-US"/>
        </w:rPr>
        <w:t>Reconstruction.</w:t>
      </w:r>
      <w:r w:rsidRPr="0D0A0485">
        <w:rPr>
          <w:rFonts w:ascii="Times New Roman" w:hAnsi="Times New Roman" w:eastAsia="Times New Roman" w:cs="Times New Roman"/>
          <w:sz w:val="24"/>
          <w:szCs w:val="24"/>
          <w:vertAlign w:val="superscript"/>
          <w:lang w:val="en-US"/>
        </w:rPr>
        <w:footnoteReference w:id="30"/>
      </w:r>
      <w:r w:rsidRPr="0D0A0485" w:rsidR="00000000">
        <w:rPr>
          <w:rFonts w:ascii="Times New Roman" w:hAnsi="Times New Roman" w:eastAsia="Times New Roman" w:cs="Times New Roman"/>
          <w:sz w:val="24"/>
          <w:szCs w:val="24"/>
          <w:lang w:val="en-US"/>
        </w:rPr>
        <w:t xml:space="preserve"> In North Carolina, governmental policies often molded themselves around the crop, and entrepreneurs like James Buchanan Duke pioneered the industry’s industrialization</w:t>
      </w:r>
      <w:r w:rsidRPr="0D0A0485" w:rsidR="00000000">
        <w:rPr>
          <w:rFonts w:ascii="Times New Roman" w:hAnsi="Times New Roman" w:eastAsia="Times New Roman" w:cs="Times New Roman"/>
          <w:sz w:val="24"/>
          <w:szCs w:val="24"/>
          <w:lang w:val="en-US"/>
        </w:rPr>
        <w:t xml:space="preserve">.  </w:t>
      </w:r>
      <w:r w:rsidRPr="0D0A0485" w:rsidR="00000000">
        <w:rPr>
          <w:rFonts w:ascii="Times New Roman" w:hAnsi="Times New Roman" w:eastAsia="Times New Roman" w:cs="Times New Roman"/>
          <w:sz w:val="24"/>
          <w:szCs w:val="24"/>
          <w:lang w:val="en-US"/>
        </w:rPr>
        <w:t xml:space="preserve">Duke’s tobacco enterprise created a tobacco company so large it </w:t>
      </w:r>
      <w:r w:rsidRPr="0D0A0485" w:rsidR="00000000">
        <w:rPr>
          <w:rFonts w:ascii="Times New Roman" w:hAnsi="Times New Roman" w:eastAsia="Times New Roman" w:cs="Times New Roman"/>
          <w:sz w:val="24"/>
          <w:szCs w:val="24"/>
          <w:lang w:val="en-US"/>
        </w:rPr>
        <w:t xml:space="preserve">warranted</w:t>
      </w:r>
      <w:r w:rsidRPr="0D0A0485" w:rsidR="00000000">
        <w:rPr>
          <w:rFonts w:ascii="Times New Roman" w:hAnsi="Times New Roman" w:eastAsia="Times New Roman" w:cs="Times New Roman"/>
          <w:sz w:val="24"/>
          <w:szCs w:val="24"/>
          <w:lang w:val="en-US"/>
        </w:rPr>
        <w:t xml:space="preserve"> an antitrust case in the early twentieth </w:t>
      </w:r>
      <w:r w:rsidRPr="0D0A0485" w:rsidR="00000000">
        <w:rPr>
          <w:rFonts w:ascii="Times New Roman" w:hAnsi="Times New Roman" w:eastAsia="Times New Roman" w:cs="Times New Roman"/>
          <w:sz w:val="24"/>
          <w:szCs w:val="24"/>
          <w:lang w:val="en-US"/>
        </w:rPr>
        <w:t xml:space="preserve">century.</w:t>
      </w:r>
      <w:r w:rsidRPr="0D0A0485">
        <w:rPr>
          <w:rFonts w:ascii="Times New Roman" w:hAnsi="Times New Roman" w:eastAsia="Times New Roman" w:cs="Times New Roman"/>
          <w:sz w:val="24"/>
          <w:szCs w:val="24"/>
          <w:vertAlign w:val="superscript"/>
          <w:lang w:val="en-US"/>
        </w:rPr>
        <w:footnoteReference w:id="31"/>
      </w:r>
      <w:r w:rsidRPr="0D0A0485" w:rsidR="00000000">
        <w:rPr>
          <w:rFonts w:ascii="Times New Roman" w:hAnsi="Times New Roman" w:eastAsia="Times New Roman" w:cs="Times New Roman"/>
          <w:sz w:val="24"/>
          <w:szCs w:val="24"/>
          <w:lang w:val="en-US"/>
        </w:rPr>
        <w:t xml:space="preserve"> Even though his group lost its dominance, the immense corporation he amassed speaks to the demand for tobacco and the power it held. Scholars highlight R.B. Davis, a tobacco planter and politician, as one of the men who used policy to guide </w:t>
      </w:r>
      <w:r w:rsidRPr="0D0A0485" w:rsidR="00000000">
        <w:rPr>
          <w:rFonts w:ascii="Times New Roman" w:hAnsi="Times New Roman" w:eastAsia="Times New Roman" w:cs="Times New Roman"/>
          <w:sz w:val="24"/>
          <w:szCs w:val="24"/>
          <w:lang w:val="en-US"/>
        </w:rPr>
        <w:t xml:space="preserve">expansion.</w:t>
      </w:r>
      <w:r w:rsidRPr="0D0A0485">
        <w:rPr>
          <w:rFonts w:ascii="Times New Roman" w:hAnsi="Times New Roman" w:eastAsia="Times New Roman" w:cs="Times New Roman"/>
          <w:sz w:val="24"/>
          <w:szCs w:val="24"/>
          <w:vertAlign w:val="superscript"/>
          <w:lang w:val="en-US"/>
        </w:rPr>
        <w:footnoteReference w:id="32"/>
      </w:r>
      <w:r w:rsidRPr="0D0A0485" w:rsidR="00000000">
        <w:rPr>
          <w:rFonts w:ascii="Times New Roman" w:hAnsi="Times New Roman" w:eastAsia="Times New Roman" w:cs="Times New Roman"/>
          <w:sz w:val="24"/>
          <w:szCs w:val="24"/>
          <w:lang w:val="en-US"/>
        </w:rPr>
        <w:t xml:space="preserve">  As noted by scholars, because of Davis’s long tenure in the industry colleagues respected his tobacco opinions. His experience in the field allowed him to stimulate tobacco cultivation in the North Carolina Legislature with popular documents like “</w:t>
      </w:r>
      <w:r w:rsidRPr="0D0A0485" w:rsidR="00000000">
        <w:rPr>
          <w:rFonts w:ascii="Times New Roman" w:hAnsi="Times New Roman" w:eastAsia="Times New Roman" w:cs="Times New Roman"/>
          <w:i w:val="1"/>
          <w:iCs w:val="1"/>
          <w:sz w:val="24"/>
          <w:szCs w:val="24"/>
          <w:lang w:val="en-US"/>
        </w:rPr>
        <w:t>A Manual of Tobacco Culture</w:t>
      </w:r>
      <w:r w:rsidRPr="0D0A0485" w:rsidR="00000000">
        <w:rPr>
          <w:rFonts w:ascii="Times New Roman" w:hAnsi="Times New Roman" w:eastAsia="Times New Roman" w:cs="Times New Roman"/>
          <w:i w:val="1"/>
          <w:iCs w:val="1"/>
          <w:sz w:val="24"/>
          <w:szCs w:val="24"/>
          <w:lang w:val="en-US"/>
        </w:rPr>
        <w:t>.”</w:t>
      </w:r>
      <w:r w:rsidRPr="0D0A0485">
        <w:rPr>
          <w:rFonts w:ascii="Times New Roman" w:hAnsi="Times New Roman" w:eastAsia="Times New Roman" w:cs="Times New Roman"/>
          <w:sz w:val="24"/>
          <w:szCs w:val="24"/>
          <w:vertAlign w:val="superscript"/>
          <w:lang w:val="en-US"/>
        </w:rPr>
        <w:footnoteReference w:id="33"/>
      </w:r>
      <w:r w:rsidRPr="0D0A0485" w:rsidR="00000000">
        <w:rPr>
          <w:rFonts w:ascii="Times New Roman" w:hAnsi="Times New Roman" w:eastAsia="Times New Roman" w:cs="Times New Roman"/>
          <w:sz w:val="24"/>
          <w:szCs w:val="24"/>
          <w:lang w:val="en-US"/>
        </w:rPr>
        <w:t xml:space="preserve">  </w:t>
      </w:r>
    </w:p>
    <w:p w:rsidR="00F839E0" w:rsidP="0D0A0485" w:rsidRDefault="00000000" w14:paraId="00000021" w14:textId="648158DC" w14:noSpellErr="1">
      <w:pPr>
        <w:spacing w:line="480" w:lineRule="auto"/>
        <w:ind w:firstLine="720"/>
        <w:rPr>
          <w:rFonts w:ascii="Times New Roman" w:hAnsi="Times New Roman" w:eastAsia="Times New Roman" w:cs="Times New Roman"/>
          <w:sz w:val="24"/>
          <w:szCs w:val="24"/>
          <w:lang w:val="en-US"/>
        </w:rPr>
      </w:pPr>
      <w:r w:rsidRPr="0D0A0485" w:rsidR="00000000">
        <w:rPr>
          <w:rFonts w:ascii="Times New Roman" w:hAnsi="Times New Roman" w:eastAsia="Times New Roman" w:cs="Times New Roman"/>
          <w:sz w:val="24"/>
          <w:szCs w:val="24"/>
          <w:lang w:val="en-US"/>
        </w:rPr>
        <w:t xml:space="preserve">Farmers of every kind looked to produce the crop. Scholars note that the crop’s profitability and lucrativeness enticed multitudes of freedmen to cultivate tobacco. </w:t>
      </w:r>
      <w:r w:rsidRPr="0D0A0485">
        <w:rPr>
          <w:rFonts w:ascii="Times New Roman" w:hAnsi="Times New Roman" w:eastAsia="Times New Roman" w:cs="Times New Roman"/>
          <w:sz w:val="24"/>
          <w:szCs w:val="24"/>
          <w:vertAlign w:val="superscript"/>
          <w:lang w:val="en-US"/>
        </w:rPr>
        <w:footnoteReference w:id="34"/>
      </w:r>
      <w:r w:rsidRPr="0D0A0485" w:rsidR="00000000">
        <w:rPr>
          <w:rFonts w:ascii="Times New Roman" w:hAnsi="Times New Roman" w:eastAsia="Times New Roman" w:cs="Times New Roman"/>
          <w:sz w:val="24"/>
          <w:szCs w:val="24"/>
          <w:lang w:val="en-US"/>
        </w:rPr>
        <w:t xml:space="preserve"> The Emancipation Proclamation allowed these freed people to earn wages and cultivate a life. However, the Jim Crow laws followed the Civil War. These segregation bills combined with other debilitating laws to hinder </w:t>
      </w:r>
      <w:r w:rsidRPr="0D0A0485" w:rsidR="00000000">
        <w:rPr>
          <w:rFonts w:ascii="Times New Roman" w:hAnsi="Times New Roman" w:eastAsia="Times New Roman" w:cs="Times New Roman"/>
          <w:sz w:val="24"/>
          <w:szCs w:val="24"/>
          <w:lang w:val="en-US"/>
        </w:rPr>
        <w:t>African-American</w:t>
      </w:r>
      <w:r w:rsidRPr="0D0A0485" w:rsidR="00000000">
        <w:rPr>
          <w:rFonts w:ascii="Times New Roman" w:hAnsi="Times New Roman" w:eastAsia="Times New Roman" w:cs="Times New Roman"/>
          <w:sz w:val="24"/>
          <w:szCs w:val="24"/>
          <w:lang w:val="en-US"/>
        </w:rPr>
        <w:t xml:space="preserve"> economic growth. For example, Zach Sell, a historian of slavery and capitalism, points to the Southern Homestead Act of 1866 as one of these degrading laws. The act resulted in whites owning and cultivating southern land promised to </w:t>
      </w:r>
      <w:r w:rsidRPr="0D0A0485" w:rsidR="00000000">
        <w:rPr>
          <w:rFonts w:ascii="Times New Roman" w:hAnsi="Times New Roman" w:eastAsia="Times New Roman" w:cs="Times New Roman"/>
          <w:sz w:val="24"/>
          <w:szCs w:val="24"/>
          <w:lang w:val="en-US"/>
        </w:rPr>
        <w:t xml:space="preserve">freedmen.</w:t>
      </w:r>
      <w:r w:rsidRPr="0D0A0485">
        <w:rPr>
          <w:rFonts w:ascii="Times New Roman" w:hAnsi="Times New Roman" w:eastAsia="Times New Roman" w:cs="Times New Roman"/>
          <w:sz w:val="24"/>
          <w:szCs w:val="24"/>
          <w:vertAlign w:val="superscript"/>
          <w:lang w:val="en-US"/>
        </w:rPr>
        <w:footnoteReference w:id="35"/>
      </w:r>
      <w:r w:rsidRPr="0D0A0485" w:rsidR="00000000">
        <w:rPr>
          <w:rFonts w:ascii="Times New Roman" w:hAnsi="Times New Roman" w:eastAsia="Times New Roman" w:cs="Times New Roman"/>
          <w:sz w:val="24"/>
          <w:szCs w:val="24"/>
          <w:lang w:val="en-US"/>
        </w:rPr>
        <w:t xml:space="preserve"> As a Democratic state, North Carolina enforced these laws perpetuating the residual effects of slavery. Prominent politicians, like David Swain, a then-former North Carolina governor promised to restrict black voting if given the standing during the </w:t>
      </w:r>
      <w:r w:rsidRPr="0D0A0485" w:rsidR="00000000">
        <w:rPr>
          <w:rFonts w:ascii="Times New Roman" w:hAnsi="Times New Roman" w:eastAsia="Times New Roman" w:cs="Times New Roman"/>
          <w:sz w:val="24"/>
          <w:szCs w:val="24"/>
          <w:lang w:val="en-US"/>
        </w:rPr>
        <w:t xml:space="preserve">postbellum.</w:t>
      </w:r>
      <w:r w:rsidRPr="0D0A0485">
        <w:rPr>
          <w:rFonts w:ascii="Times New Roman" w:hAnsi="Times New Roman" w:eastAsia="Times New Roman" w:cs="Times New Roman"/>
          <w:sz w:val="24"/>
          <w:szCs w:val="24"/>
          <w:vertAlign w:val="superscript"/>
          <w:lang w:val="en-US"/>
        </w:rPr>
        <w:footnoteReference w:id="36"/>
      </w:r>
      <w:r w:rsidRPr="0D0A0485" w:rsidR="00000000">
        <w:rPr>
          <w:rFonts w:ascii="Times New Roman" w:hAnsi="Times New Roman" w:eastAsia="Times New Roman" w:cs="Times New Roman"/>
          <w:sz w:val="24"/>
          <w:szCs w:val="24"/>
          <w:lang w:val="en-US"/>
        </w:rPr>
        <w:t xml:space="preserve"> Another law voided any property contract between one or more black parties worth more than ten dollars unless a literate white male supervised the </w:t>
      </w:r>
      <w:r w:rsidRPr="0D0A0485" w:rsidR="00000000">
        <w:rPr>
          <w:rFonts w:ascii="Times New Roman" w:hAnsi="Times New Roman" w:eastAsia="Times New Roman" w:cs="Times New Roman"/>
          <w:sz w:val="24"/>
          <w:szCs w:val="24"/>
          <w:lang w:val="en-US"/>
        </w:rPr>
        <w:t xml:space="preserve">exchange.</w:t>
      </w:r>
      <w:r w:rsidRPr="0D0A0485">
        <w:rPr>
          <w:rFonts w:ascii="Times New Roman" w:hAnsi="Times New Roman" w:eastAsia="Times New Roman" w:cs="Times New Roman"/>
          <w:sz w:val="24"/>
          <w:szCs w:val="24"/>
          <w:vertAlign w:val="superscript"/>
          <w:lang w:val="en-US"/>
        </w:rPr>
        <w:footnoteReference w:id="37"/>
      </w:r>
      <w:r w:rsidRPr="0D0A0485" w:rsidR="00000000">
        <w:rPr>
          <w:rFonts w:ascii="Times New Roman" w:hAnsi="Times New Roman" w:eastAsia="Times New Roman" w:cs="Times New Roman"/>
          <w:sz w:val="24"/>
          <w:szCs w:val="24"/>
          <w:lang w:val="en-US"/>
        </w:rPr>
        <w:t xml:space="preserve"> </w:t>
      </w:r>
    </w:p>
    <w:p w:rsidR="00F839E0" w:rsidRDefault="00000000" w14:paraId="00000022" w14:textId="77777777">
      <w:pPr>
        <w:spacing w:line="48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Scholars note that southern labor constructs employed barriers and systems that marginalized African-American mobility.</w:t>
      </w:r>
      <w:r>
        <w:rPr>
          <w:rFonts w:ascii="Times New Roman" w:hAnsi="Times New Roman" w:eastAsia="Times New Roman" w:cs="Times New Roman"/>
          <w:sz w:val="24"/>
          <w:szCs w:val="24"/>
          <w:vertAlign w:val="superscript"/>
        </w:rPr>
        <w:footnoteReference w:id="38"/>
      </w:r>
      <w:r>
        <w:rPr>
          <w:rFonts w:ascii="Times New Roman" w:hAnsi="Times New Roman" w:eastAsia="Times New Roman" w:cs="Times New Roman"/>
          <w:sz w:val="24"/>
          <w:szCs w:val="24"/>
        </w:rPr>
        <w:t xml:space="preserve"> Political actions like the reversal of “Sherman’s Special Field Order 15” or “40 Acres and a Mule” regranted land meant for freedmen back to White Southerners after the war’s end.</w:t>
      </w:r>
      <w:r>
        <w:rPr>
          <w:rFonts w:ascii="Times New Roman" w:hAnsi="Times New Roman" w:eastAsia="Times New Roman" w:cs="Times New Roman"/>
          <w:sz w:val="24"/>
          <w:szCs w:val="24"/>
          <w:vertAlign w:val="superscript"/>
        </w:rPr>
        <w:footnoteReference w:id="39"/>
      </w:r>
      <w:r>
        <w:rPr>
          <w:rFonts w:ascii="Times New Roman" w:hAnsi="Times New Roman" w:eastAsia="Times New Roman" w:cs="Times New Roman"/>
          <w:sz w:val="24"/>
          <w:szCs w:val="24"/>
        </w:rPr>
        <w:t xml:space="preserve"> These barriers forced many African American farmers into sharecropping, even though white landowners often remained superior.</w:t>
      </w:r>
      <w:r>
        <w:rPr>
          <w:rFonts w:ascii="Times New Roman" w:hAnsi="Times New Roman" w:eastAsia="Times New Roman" w:cs="Times New Roman"/>
          <w:sz w:val="24"/>
          <w:szCs w:val="24"/>
          <w:vertAlign w:val="superscript"/>
        </w:rPr>
        <w:footnoteReference w:id="40"/>
      </w:r>
      <w:r>
        <w:rPr>
          <w:rFonts w:ascii="Times New Roman" w:hAnsi="Times New Roman" w:eastAsia="Times New Roman" w:cs="Times New Roman"/>
          <w:sz w:val="24"/>
          <w:szCs w:val="24"/>
        </w:rPr>
        <w:t xml:space="preserve"> States like North Carolina then changed their laws around sharecropping, often referred to as lien laws, giving </w:t>
      </w:r>
      <w:r>
        <w:rPr>
          <w:rFonts w:ascii="Times New Roman" w:hAnsi="Times New Roman" w:eastAsia="Times New Roman" w:cs="Times New Roman"/>
          <w:sz w:val="24"/>
          <w:szCs w:val="24"/>
        </w:rPr>
        <w:t>farm owners priority over all crops cultivated on their land.</w:t>
      </w:r>
      <w:r>
        <w:rPr>
          <w:rFonts w:ascii="Times New Roman" w:hAnsi="Times New Roman" w:eastAsia="Times New Roman" w:cs="Times New Roman"/>
          <w:sz w:val="24"/>
          <w:szCs w:val="24"/>
          <w:vertAlign w:val="superscript"/>
        </w:rPr>
        <w:footnoteReference w:id="41"/>
      </w:r>
      <w:r>
        <w:rPr>
          <w:rFonts w:ascii="Times New Roman" w:hAnsi="Times New Roman" w:eastAsia="Times New Roman" w:cs="Times New Roman"/>
          <w:sz w:val="24"/>
          <w:szCs w:val="24"/>
        </w:rPr>
        <w:t xml:space="preserve">  Even so, African Americans pursued tobacco production, a perseverance that suggests the strength of the crop’s allure. </w:t>
      </w:r>
    </w:p>
    <w:p w:rsidR="00F839E0" w:rsidP="0D0A0485" w:rsidRDefault="00000000" w14:paraId="00000023" w14:textId="77777777">
      <w:pPr>
        <w:spacing w:line="480" w:lineRule="auto"/>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rPr>
        <w:tab/>
      </w:r>
      <w:r w:rsidRPr="0D0A0485" w:rsidR="00000000">
        <w:rPr>
          <w:rFonts w:ascii="Times New Roman" w:hAnsi="Times New Roman" w:eastAsia="Times New Roman" w:cs="Times New Roman"/>
          <w:sz w:val="24"/>
          <w:szCs w:val="24"/>
          <w:lang w:val="en-US"/>
        </w:rPr>
        <w:t xml:space="preserve">Tobacco’s</w:t>
      </w:r>
      <w:r w:rsidRPr="0D0A0485" w:rsidR="00000000">
        <w:rPr>
          <w:rFonts w:ascii="Times New Roman" w:hAnsi="Times New Roman" w:eastAsia="Times New Roman" w:cs="Times New Roman"/>
          <w:sz w:val="24"/>
          <w:szCs w:val="24"/>
          <w:lang w:val="en-US"/>
        </w:rPr>
        <w:t xml:space="preserve"> market made it an obvious choice for North Carolina farmers to implement. From an economic standpoint, any resistance seemed unthinkable. However, applying a social narrative to resistance creates a clearer picture. Scholars note many Southerners associated bright tobacco, the tobacco that grew best in North Carolina, with African American planters and laborers. In </w:t>
      </w:r>
      <w:r w:rsidRPr="0D0A0485" w:rsidR="00000000">
        <w:rPr>
          <w:rFonts w:ascii="Times New Roman" w:hAnsi="Times New Roman" w:eastAsia="Times New Roman" w:cs="Times New Roman"/>
          <w:i w:val="1"/>
          <w:iCs w:val="1"/>
          <w:sz w:val="24"/>
          <w:szCs w:val="24"/>
          <w:highlight w:val="white"/>
          <w:lang w:val="en-US"/>
        </w:rPr>
        <w:t>Freedpeople</w:t>
      </w:r>
      <w:r w:rsidRPr="0D0A0485" w:rsidR="00000000">
        <w:rPr>
          <w:rFonts w:ascii="Times New Roman" w:hAnsi="Times New Roman" w:eastAsia="Times New Roman" w:cs="Times New Roman"/>
          <w:i w:val="1"/>
          <w:iCs w:val="1"/>
          <w:sz w:val="24"/>
          <w:szCs w:val="24"/>
          <w:highlight w:val="white"/>
          <w:lang w:val="en-US"/>
        </w:rPr>
        <w:t xml:space="preserve"> in the Tobacco South: Virginia, 1860-1900,</w:t>
      </w:r>
      <w:r w:rsidRPr="0D0A0485" w:rsidR="00000000">
        <w:rPr>
          <w:rFonts w:ascii="Times New Roman" w:hAnsi="Times New Roman" w:eastAsia="Times New Roman" w:cs="Times New Roman"/>
          <w:sz w:val="24"/>
          <w:szCs w:val="24"/>
          <w:highlight w:val="white"/>
          <w:lang w:val="en-US"/>
        </w:rPr>
        <w:t xml:space="preserve"> Jeffrey Kerr-Ritchie unpacks the disparaging narratives of tobacco that clashed with the prospect of its heavy profits. He and other scholars describe a widespread rumor that an enslaved person accidentally discovered bright </w:t>
      </w:r>
      <w:r w:rsidRPr="0D0A0485" w:rsidR="00000000">
        <w:rPr>
          <w:rFonts w:ascii="Times New Roman" w:hAnsi="Times New Roman" w:eastAsia="Times New Roman" w:cs="Times New Roman"/>
          <w:sz w:val="24"/>
          <w:szCs w:val="24"/>
          <w:highlight w:val="white"/>
          <w:lang w:val="en-US"/>
        </w:rPr>
        <w:t xml:space="preserve">tobacco.</w:t>
      </w:r>
      <w:r w:rsidRPr="0D0A0485">
        <w:rPr>
          <w:rFonts w:ascii="Times New Roman" w:hAnsi="Times New Roman" w:eastAsia="Times New Roman" w:cs="Times New Roman"/>
          <w:sz w:val="24"/>
          <w:szCs w:val="24"/>
          <w:highlight w:val="white"/>
          <w:vertAlign w:val="superscript"/>
          <w:lang w:val="en-US"/>
        </w:rPr>
        <w:footnoteReference w:id="42"/>
      </w:r>
      <w:r w:rsidRPr="0D0A0485" w:rsidR="00000000">
        <w:rPr>
          <w:rFonts w:ascii="Times New Roman" w:hAnsi="Times New Roman" w:eastAsia="Times New Roman" w:cs="Times New Roman"/>
          <w:sz w:val="24"/>
          <w:szCs w:val="24"/>
          <w:highlight w:val="white"/>
          <w:lang w:val="en-US"/>
        </w:rPr>
        <w:t xml:space="preserve"> </w:t>
      </w:r>
      <w:r w:rsidRPr="0D0A0485" w:rsidR="00000000">
        <w:rPr>
          <w:rFonts w:ascii="Times New Roman" w:hAnsi="Times New Roman" w:eastAsia="Times New Roman" w:cs="Times New Roman"/>
          <w:sz w:val="24"/>
          <w:szCs w:val="24"/>
          <w:lang w:val="en-US"/>
        </w:rPr>
        <w:t xml:space="preserve">Furthermore, scholars note that white landowners downplayed African American planters' motivations in the agricultural sphere. These men spread unfounded stories of laziness and unproductivity placing African Americans and tobacco in a negative </w:t>
      </w:r>
      <w:r w:rsidRPr="0D0A0485" w:rsidR="00000000">
        <w:rPr>
          <w:rFonts w:ascii="Times New Roman" w:hAnsi="Times New Roman" w:eastAsia="Times New Roman" w:cs="Times New Roman"/>
          <w:sz w:val="24"/>
          <w:szCs w:val="24"/>
          <w:lang w:val="en-US"/>
        </w:rPr>
        <w:t>light.</w:t>
      </w:r>
      <w:r w:rsidRPr="0D0A0485">
        <w:rPr>
          <w:rFonts w:ascii="Times New Roman" w:hAnsi="Times New Roman" w:eastAsia="Times New Roman" w:cs="Times New Roman"/>
          <w:sz w:val="24"/>
          <w:szCs w:val="24"/>
          <w:vertAlign w:val="superscript"/>
          <w:lang w:val="en-US"/>
        </w:rPr>
        <w:footnoteReference w:id="43"/>
      </w:r>
      <w:r w:rsidRPr="0D0A0485" w:rsidR="00000000">
        <w:rPr>
          <w:rFonts w:ascii="Times New Roman" w:hAnsi="Times New Roman" w:eastAsia="Times New Roman" w:cs="Times New Roman"/>
          <w:sz w:val="24"/>
          <w:szCs w:val="24"/>
          <w:lang w:val="en-US"/>
        </w:rPr>
        <w:t xml:space="preserve"> This association and the derogatory narratives portrayed the crop in a negative light for men like Yates and other prejudiced farmers</w:t>
      </w:r>
      <w:r w:rsidRPr="0D0A0485" w:rsidR="00000000">
        <w:rPr>
          <w:rFonts w:ascii="Times New Roman" w:hAnsi="Times New Roman" w:eastAsia="Times New Roman" w:cs="Times New Roman"/>
          <w:sz w:val="24"/>
          <w:szCs w:val="24"/>
          <w:lang w:val="en-US"/>
        </w:rPr>
        <w:t xml:space="preserve">.  </w:t>
      </w:r>
    </w:p>
    <w:p w:rsidR="00F839E0" w:rsidP="0D0A0485" w:rsidRDefault="00000000" w14:paraId="00000024" w14:textId="77777777" w14:noSpellErr="1">
      <w:pPr>
        <w:spacing w:line="480" w:lineRule="auto"/>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Scholars </w:t>
      </w:r>
      <w:r w:rsidRPr="0D0A0485" w:rsidR="00000000">
        <w:rPr>
          <w:rFonts w:ascii="Times New Roman" w:hAnsi="Times New Roman" w:eastAsia="Times New Roman" w:cs="Times New Roman"/>
          <w:sz w:val="24"/>
          <w:szCs w:val="24"/>
          <w:highlight w:val="white"/>
          <w:lang w:val="en-US"/>
        </w:rPr>
        <w:t>identified</w:t>
      </w:r>
      <w:r w:rsidRPr="0D0A0485" w:rsidR="00000000">
        <w:rPr>
          <w:rFonts w:ascii="Times New Roman" w:hAnsi="Times New Roman" w:eastAsia="Times New Roman" w:cs="Times New Roman"/>
          <w:sz w:val="24"/>
          <w:szCs w:val="24"/>
          <w:highlight w:val="white"/>
          <w:lang w:val="en-US"/>
        </w:rPr>
        <w:t xml:space="preserve"> some concerns of small farmers leaning away from tobacco. These farmers resented larger tobacco corporations because the quality and quantity of their tobacco could not compete with more established companies. The idea of “quality” became a standardized part of the tobacco industry. Checking and testing a leaf’s quality </w:t>
      </w:r>
      <w:r w:rsidRPr="0D0A0485" w:rsidR="00000000">
        <w:rPr>
          <w:rFonts w:ascii="Times New Roman" w:hAnsi="Times New Roman" w:eastAsia="Times New Roman" w:cs="Times New Roman"/>
          <w:sz w:val="24"/>
          <w:szCs w:val="24"/>
          <w:highlight w:val="white"/>
          <w:lang w:val="en-US"/>
        </w:rPr>
        <w:t>benefitted</w:t>
      </w:r>
      <w:r w:rsidRPr="0D0A0485" w:rsidR="00000000">
        <w:rPr>
          <w:rFonts w:ascii="Times New Roman" w:hAnsi="Times New Roman" w:eastAsia="Times New Roman" w:cs="Times New Roman"/>
          <w:sz w:val="24"/>
          <w:szCs w:val="24"/>
          <w:highlight w:val="white"/>
          <w:lang w:val="en-US"/>
        </w:rPr>
        <w:t xml:space="preserve"> the larger producers and helped them </w:t>
      </w:r>
      <w:r w:rsidRPr="0D0A0485" w:rsidR="00000000">
        <w:rPr>
          <w:rFonts w:ascii="Times New Roman" w:hAnsi="Times New Roman" w:eastAsia="Times New Roman" w:cs="Times New Roman"/>
          <w:sz w:val="24"/>
          <w:szCs w:val="24"/>
          <w:highlight w:val="white"/>
          <w:lang w:val="en-US"/>
        </w:rPr>
        <w:t>leverage</w:t>
      </w:r>
      <w:r w:rsidRPr="0D0A0485" w:rsidR="00000000">
        <w:rPr>
          <w:rFonts w:ascii="Times New Roman" w:hAnsi="Times New Roman" w:eastAsia="Times New Roman" w:cs="Times New Roman"/>
          <w:sz w:val="24"/>
          <w:szCs w:val="24"/>
          <w:highlight w:val="white"/>
          <w:lang w:val="en-US"/>
        </w:rPr>
        <w:t xml:space="preserve"> their “economic advantage</w:t>
      </w:r>
      <w:r w:rsidRPr="0D0A0485" w:rsidR="00000000">
        <w:rPr>
          <w:rFonts w:ascii="Times New Roman" w:hAnsi="Times New Roman" w:eastAsia="Times New Roman" w:cs="Times New Roman"/>
          <w:sz w:val="24"/>
          <w:szCs w:val="24"/>
          <w:highlight w:val="white"/>
          <w:lang w:val="en-US"/>
        </w:rPr>
        <w:t>.”</w:t>
      </w:r>
      <w:r w:rsidRPr="0D0A0485">
        <w:rPr>
          <w:rFonts w:ascii="Times New Roman" w:hAnsi="Times New Roman" w:eastAsia="Times New Roman" w:cs="Times New Roman"/>
          <w:sz w:val="24"/>
          <w:szCs w:val="24"/>
          <w:highlight w:val="white"/>
          <w:vertAlign w:val="superscript"/>
          <w:lang w:val="en-US"/>
        </w:rPr>
        <w:footnoteReference w:id="44"/>
      </w:r>
      <w:r w:rsidRPr="0D0A0485" w:rsidR="00000000">
        <w:rPr>
          <w:rFonts w:ascii="Times New Roman" w:hAnsi="Times New Roman" w:eastAsia="Times New Roman" w:cs="Times New Roman"/>
          <w:sz w:val="24"/>
          <w:szCs w:val="24"/>
          <w:highlight w:val="white"/>
          <w:lang w:val="en-US"/>
        </w:rPr>
        <w:t xml:space="preserve"> Others argued that the </w:t>
      </w:r>
      <w:r w:rsidRPr="0D0A0485" w:rsidR="00000000">
        <w:rPr>
          <w:rFonts w:ascii="Times New Roman" w:hAnsi="Times New Roman" w:eastAsia="Times New Roman" w:cs="Times New Roman"/>
          <w:sz w:val="24"/>
          <w:szCs w:val="24"/>
          <w:highlight w:val="white"/>
          <w:lang w:val="en-US"/>
        </w:rPr>
        <w:t xml:space="preserve">federal tobacco tax </w:t>
      </w:r>
      <w:r w:rsidRPr="0D0A0485" w:rsidR="00000000">
        <w:rPr>
          <w:rFonts w:ascii="Times New Roman" w:hAnsi="Times New Roman" w:eastAsia="Times New Roman" w:cs="Times New Roman"/>
          <w:sz w:val="24"/>
          <w:szCs w:val="24"/>
          <w:highlight w:val="white"/>
          <w:lang w:val="en-US"/>
        </w:rPr>
        <w:t>benefited</w:t>
      </w:r>
      <w:r w:rsidRPr="0D0A0485" w:rsidR="00000000">
        <w:rPr>
          <w:rFonts w:ascii="Times New Roman" w:hAnsi="Times New Roman" w:eastAsia="Times New Roman" w:cs="Times New Roman"/>
          <w:sz w:val="24"/>
          <w:szCs w:val="24"/>
          <w:highlight w:val="white"/>
          <w:lang w:val="en-US"/>
        </w:rPr>
        <w:t xml:space="preserve"> the larger companies at every other grower's </w:t>
      </w:r>
      <w:r w:rsidRPr="0D0A0485" w:rsidR="00000000">
        <w:rPr>
          <w:rFonts w:ascii="Times New Roman" w:hAnsi="Times New Roman" w:eastAsia="Times New Roman" w:cs="Times New Roman"/>
          <w:sz w:val="24"/>
          <w:szCs w:val="24"/>
          <w:highlight w:val="white"/>
          <w:lang w:val="en-US"/>
        </w:rPr>
        <w:t>expense.</w:t>
      </w:r>
      <w:r w:rsidRPr="0D0A0485">
        <w:rPr>
          <w:rFonts w:ascii="Times New Roman" w:hAnsi="Times New Roman" w:eastAsia="Times New Roman" w:cs="Times New Roman"/>
          <w:sz w:val="24"/>
          <w:szCs w:val="24"/>
          <w:highlight w:val="white"/>
          <w:vertAlign w:val="superscript"/>
          <w:lang w:val="en-US"/>
        </w:rPr>
        <w:footnoteReference w:id="45"/>
      </w:r>
      <w:r w:rsidRPr="0D0A0485" w:rsidR="00000000">
        <w:rPr>
          <w:rFonts w:ascii="Times New Roman" w:hAnsi="Times New Roman" w:eastAsia="Times New Roman" w:cs="Times New Roman"/>
          <w:sz w:val="24"/>
          <w:szCs w:val="24"/>
          <w:highlight w:val="white"/>
          <w:lang w:val="en-US"/>
        </w:rPr>
        <w:t xml:space="preserve"> On several levels, these larger groups antagonized smaller growers. North Carolina farmers helped create the “Farmers Alliance” to combat unfair regulations, restore rights to small farmers, and dismantle monopolies. The group complained about unfair business practices of American Tobacco, like cutting out </w:t>
      </w:r>
      <w:r w:rsidRPr="0D0A0485" w:rsidR="00000000">
        <w:rPr>
          <w:rFonts w:ascii="Times New Roman" w:hAnsi="Times New Roman" w:eastAsia="Times New Roman" w:cs="Times New Roman"/>
          <w:sz w:val="24"/>
          <w:szCs w:val="24"/>
          <w:highlight w:val="white"/>
          <w:lang w:val="en-US"/>
        </w:rPr>
        <w:t xml:space="preserve">middlemen</w:t>
      </w:r>
      <w:r w:rsidRPr="0D0A0485" w:rsidR="00000000">
        <w:rPr>
          <w:rFonts w:ascii="Times New Roman" w:hAnsi="Times New Roman" w:eastAsia="Times New Roman" w:cs="Times New Roman"/>
          <w:sz w:val="24"/>
          <w:szCs w:val="24"/>
          <w:highlight w:val="white"/>
          <w:lang w:val="en-US"/>
        </w:rPr>
        <w:t xml:space="preserve"> in warehouses. Engaged in a war against monopoly, the group advocated for the DOJ’s investigation against Duke’s tobacco group. As portrayed by scholars, this resistance came to the fore in the late nineteenth century. However, their </w:t>
      </w:r>
      <w:r w:rsidRPr="0D0A0485" w:rsidR="00000000">
        <w:rPr>
          <w:rFonts w:ascii="Times New Roman" w:hAnsi="Times New Roman" w:eastAsia="Times New Roman" w:cs="Times New Roman"/>
          <w:sz w:val="24"/>
          <w:szCs w:val="24"/>
          <w:highlight w:val="white"/>
          <w:lang w:val="en-US"/>
        </w:rPr>
        <w:t xml:space="preserve">subsequent</w:t>
      </w:r>
      <w:r w:rsidRPr="0D0A0485" w:rsidR="00000000">
        <w:rPr>
          <w:rFonts w:ascii="Times New Roman" w:hAnsi="Times New Roman" w:eastAsia="Times New Roman" w:cs="Times New Roman"/>
          <w:sz w:val="24"/>
          <w:szCs w:val="24"/>
          <w:highlight w:val="white"/>
          <w:lang w:val="en-US"/>
        </w:rPr>
        <w:t xml:space="preserve"> concerns and rumblings played a role in the antitrust case against the tobacco </w:t>
      </w:r>
      <w:r w:rsidRPr="0D0A0485" w:rsidR="00000000">
        <w:rPr>
          <w:rFonts w:ascii="Times New Roman" w:hAnsi="Times New Roman" w:eastAsia="Times New Roman" w:cs="Times New Roman"/>
          <w:sz w:val="24"/>
          <w:szCs w:val="24"/>
          <w:highlight w:val="white"/>
          <w:lang w:val="en-US"/>
        </w:rPr>
        <w:t xml:space="preserve">giant.</w:t>
      </w:r>
      <w:r w:rsidRPr="0D0A0485">
        <w:rPr>
          <w:rFonts w:ascii="Times New Roman" w:hAnsi="Times New Roman" w:eastAsia="Times New Roman" w:cs="Times New Roman"/>
          <w:sz w:val="24"/>
          <w:szCs w:val="24"/>
          <w:highlight w:val="white"/>
          <w:vertAlign w:val="superscript"/>
          <w:lang w:val="en-US"/>
        </w:rPr>
        <w:footnoteReference w:id="46"/>
      </w:r>
      <w:r w:rsidRPr="0D0A0485" w:rsidR="00000000">
        <w:rPr>
          <w:rFonts w:ascii="Times New Roman" w:hAnsi="Times New Roman" w:eastAsia="Times New Roman" w:cs="Times New Roman"/>
          <w:sz w:val="24"/>
          <w:szCs w:val="24"/>
          <w:highlight w:val="white"/>
          <w:lang w:val="en-US"/>
        </w:rPr>
        <w:t xml:space="preserve"> </w:t>
      </w:r>
    </w:p>
    <w:p w:rsidR="00F839E0" w:rsidP="0D0A0485" w:rsidRDefault="00000000" w14:paraId="00000025" w14:textId="77777777" w14:noSpellErr="1">
      <w:pPr>
        <w:spacing w:line="480" w:lineRule="auto"/>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Many prospective farmers considered soil content and health when structuring their crop rotations. Tobacco demands a thorough yet delicate procedure. One must </w:t>
      </w:r>
      <w:r w:rsidRPr="0D0A0485" w:rsidR="00000000">
        <w:rPr>
          <w:rFonts w:ascii="Times New Roman" w:hAnsi="Times New Roman" w:eastAsia="Times New Roman" w:cs="Times New Roman"/>
          <w:sz w:val="24"/>
          <w:szCs w:val="24"/>
          <w:highlight w:val="white"/>
          <w:lang w:val="en-US"/>
        </w:rPr>
        <w:t xml:space="preserve">maintain</w:t>
      </w:r>
      <w:r w:rsidRPr="0D0A0485" w:rsidR="00000000">
        <w:rPr>
          <w:rFonts w:ascii="Times New Roman" w:hAnsi="Times New Roman" w:eastAsia="Times New Roman" w:cs="Times New Roman"/>
          <w:sz w:val="24"/>
          <w:szCs w:val="24"/>
          <w:highlight w:val="white"/>
          <w:lang w:val="en-US"/>
        </w:rPr>
        <w:t xml:space="preserve"> high attention levels and care throughout the maturation process. Advancements make cultivating tobacco more seamless and efficient than the nineteenth-century experience. Modern equipment helps farmers manufacture necessary conditions, like soil content, to ensure cultivation. Without the ability to control </w:t>
      </w:r>
      <w:r w:rsidRPr="0D0A0485" w:rsidR="00000000">
        <w:rPr>
          <w:rFonts w:ascii="Times New Roman" w:hAnsi="Times New Roman" w:eastAsia="Times New Roman" w:cs="Times New Roman"/>
          <w:sz w:val="24"/>
          <w:szCs w:val="24"/>
          <w:highlight w:val="white"/>
          <w:lang w:val="en-US"/>
        </w:rPr>
        <w:t xml:space="preserve">important factors</w:t>
      </w:r>
      <w:r w:rsidRPr="0D0A0485" w:rsidR="00000000">
        <w:rPr>
          <w:rFonts w:ascii="Times New Roman" w:hAnsi="Times New Roman" w:eastAsia="Times New Roman" w:cs="Times New Roman"/>
          <w:sz w:val="24"/>
          <w:szCs w:val="24"/>
          <w:highlight w:val="white"/>
          <w:lang w:val="en-US"/>
        </w:rPr>
        <w:t xml:space="preserve">, nineteenth-century farmers planted where they knew they would have success. </w:t>
      </w:r>
    </w:p>
    <w:p w:rsidR="00F839E0" w:rsidRDefault="00000000" w14:paraId="00000026" w14:textId="77777777">
      <w:pPr>
        <w:spacing w:line="480" w:lineRule="auto"/>
        <w:jc w:val="center"/>
        <w:rPr>
          <w:rFonts w:ascii="Times New Roman" w:hAnsi="Times New Roman" w:eastAsia="Times New Roman" w:cs="Times New Roman"/>
          <w:b/>
          <w:sz w:val="24"/>
          <w:szCs w:val="24"/>
          <w:highlight w:val="white"/>
        </w:rPr>
      </w:pPr>
      <w:r>
        <w:rPr>
          <w:rFonts w:ascii="Times New Roman" w:hAnsi="Times New Roman" w:eastAsia="Times New Roman" w:cs="Times New Roman"/>
          <w:b/>
          <w:sz w:val="24"/>
          <w:szCs w:val="24"/>
          <w:highlight w:val="white"/>
        </w:rPr>
        <w:t xml:space="preserve">Soil Exhaustion </w:t>
      </w:r>
    </w:p>
    <w:p w:rsidR="00F839E0" w:rsidP="0D0A0485" w:rsidRDefault="00000000" w14:paraId="00000027" w14:textId="77777777" w14:noSpellErr="1">
      <w:pPr>
        <w:spacing w:line="480" w:lineRule="auto"/>
        <w:ind w:firstLine="720"/>
        <w:rPr>
          <w:rFonts w:ascii="Times New Roman" w:hAnsi="Times New Roman" w:eastAsia="Times New Roman" w:cs="Times New Roman"/>
          <w:sz w:val="24"/>
          <w:szCs w:val="24"/>
          <w:highlight w:val="white"/>
          <w:lang w:val="en-US"/>
        </w:rPr>
      </w:pPr>
      <w:r w:rsidRPr="0D0A0485" w:rsidR="00000000">
        <w:rPr>
          <w:rFonts w:ascii="Times New Roman" w:hAnsi="Times New Roman" w:eastAsia="Times New Roman" w:cs="Times New Roman"/>
          <w:sz w:val="24"/>
          <w:szCs w:val="24"/>
          <w:highlight w:val="white"/>
          <w:lang w:val="en-US"/>
        </w:rPr>
        <w:t xml:space="preserve">In the early postbellum, North Carolinians disagreed over whether all state regions could produce tobacco. However, by the late 1870s, farmers and geologists recognized that places like Mecklenburg </w:t>
      </w:r>
      <w:r w:rsidRPr="0D0A0485" w:rsidR="00000000">
        <w:rPr>
          <w:rFonts w:ascii="Times New Roman" w:hAnsi="Times New Roman" w:eastAsia="Times New Roman" w:cs="Times New Roman"/>
          <w:sz w:val="24"/>
          <w:szCs w:val="24"/>
          <w:highlight w:val="white"/>
          <w:lang w:val="en-US"/>
        </w:rPr>
        <w:t xml:space="preserve">contained</w:t>
      </w:r>
      <w:r w:rsidRPr="0D0A0485" w:rsidR="00000000">
        <w:rPr>
          <w:rFonts w:ascii="Times New Roman" w:hAnsi="Times New Roman" w:eastAsia="Times New Roman" w:cs="Times New Roman"/>
          <w:sz w:val="24"/>
          <w:szCs w:val="24"/>
          <w:highlight w:val="white"/>
          <w:lang w:val="en-US"/>
        </w:rPr>
        <w:t xml:space="preserve"> soil apt for tobacco production. An 1879 State Geology Report conducted by the State Agricultural </w:t>
      </w:r>
      <w:r w:rsidRPr="0D0A0485" w:rsidR="00000000">
        <w:rPr>
          <w:rFonts w:ascii="Times New Roman" w:hAnsi="Times New Roman" w:eastAsia="Times New Roman" w:cs="Times New Roman"/>
          <w:sz w:val="24"/>
          <w:szCs w:val="24"/>
          <w:highlight w:val="white"/>
          <w:lang w:val="en-US"/>
        </w:rPr>
        <w:t xml:space="preserve">Society,</w:t>
      </w:r>
      <w:r w:rsidRPr="0D0A0485" w:rsidR="00000000">
        <w:rPr>
          <w:rFonts w:ascii="Times New Roman" w:hAnsi="Times New Roman" w:eastAsia="Times New Roman" w:cs="Times New Roman"/>
          <w:sz w:val="24"/>
          <w:szCs w:val="24"/>
          <w:highlight w:val="white"/>
          <w:lang w:val="en-US"/>
        </w:rPr>
        <w:t xml:space="preserve"> completed a broad scan of North Carolina’s agricultural scene. The report highlighted different agricultural tendencies of various North </w:t>
      </w:r>
      <w:r w:rsidRPr="0D0A0485" w:rsidR="00000000">
        <w:rPr>
          <w:rFonts w:ascii="Times New Roman" w:hAnsi="Times New Roman" w:eastAsia="Times New Roman" w:cs="Times New Roman"/>
          <w:sz w:val="24"/>
          <w:szCs w:val="24"/>
          <w:highlight w:val="white"/>
          <w:lang w:val="en-US"/>
        </w:rPr>
        <w:t xml:space="preserve">Carolina counties, towns, and cities. Washington Caruthers Kerr, a former Confederate scientist, served as the State geologist for almost two decades. During that time, Kerr visited and gathered information about each county’s </w:t>
      </w:r>
      <w:r w:rsidRPr="0D0A0485" w:rsidR="00000000">
        <w:rPr>
          <w:rFonts w:ascii="Times New Roman" w:hAnsi="Times New Roman" w:eastAsia="Times New Roman" w:cs="Times New Roman"/>
          <w:sz w:val="24"/>
          <w:szCs w:val="24"/>
          <w:highlight w:val="white"/>
          <w:lang w:val="en-US"/>
        </w:rPr>
        <w:t>climate.</w:t>
      </w:r>
      <w:r w:rsidRPr="0D0A0485">
        <w:rPr>
          <w:rFonts w:ascii="Times New Roman" w:hAnsi="Times New Roman" w:eastAsia="Times New Roman" w:cs="Times New Roman"/>
          <w:sz w:val="24"/>
          <w:szCs w:val="24"/>
          <w:highlight w:val="white"/>
          <w:vertAlign w:val="superscript"/>
          <w:lang w:val="en-US"/>
        </w:rPr>
        <w:footnoteReference w:id="47"/>
      </w:r>
      <w:r w:rsidRPr="0D0A0485" w:rsidR="00000000">
        <w:rPr>
          <w:rFonts w:ascii="Times New Roman" w:hAnsi="Times New Roman" w:eastAsia="Times New Roman" w:cs="Times New Roman"/>
          <w:sz w:val="24"/>
          <w:szCs w:val="24"/>
          <w:highlight w:val="white"/>
          <w:lang w:val="en-US"/>
        </w:rPr>
        <w:t xml:space="preserve"> His 1879 State Geology Report mentioned that cotton dominated the agricultural sphere and </w:t>
      </w:r>
      <w:r w:rsidRPr="0D0A0485" w:rsidR="00000000">
        <w:rPr>
          <w:rFonts w:ascii="Times New Roman" w:hAnsi="Times New Roman" w:eastAsia="Times New Roman" w:cs="Times New Roman"/>
          <w:sz w:val="24"/>
          <w:szCs w:val="24"/>
          <w:highlight w:val="white"/>
          <w:lang w:val="en-US"/>
        </w:rPr>
        <w:t xml:space="preserve">remained</w:t>
      </w:r>
      <w:r w:rsidRPr="0D0A0485" w:rsidR="00000000">
        <w:rPr>
          <w:rFonts w:ascii="Times New Roman" w:hAnsi="Times New Roman" w:eastAsia="Times New Roman" w:cs="Times New Roman"/>
          <w:sz w:val="24"/>
          <w:szCs w:val="24"/>
          <w:highlight w:val="white"/>
          <w:lang w:val="en-US"/>
        </w:rPr>
        <w:t xml:space="preserve"> the southern Piedmont’s largest export. Furthermore, Kerr recalled that the individuals on these farms wanted pious and passionate men in their communities. They described themselves as “skilled” cotton producers and doubted whether other farmers understood cultivation enough to succeed regionally. The piece stated that “there is no doubt, too, that the high ridges of this section, timbered principally with pine, hickory, and oak… are especially adapted to the growth of the fine grades of tobacco.”</w:t>
      </w:r>
      <w:r w:rsidRPr="0D0A0485">
        <w:rPr>
          <w:rFonts w:ascii="Times New Roman" w:hAnsi="Times New Roman" w:eastAsia="Times New Roman" w:cs="Times New Roman"/>
          <w:sz w:val="24"/>
          <w:szCs w:val="24"/>
          <w:highlight w:val="white"/>
          <w:vertAlign w:val="superscript"/>
          <w:lang w:val="en-US"/>
        </w:rPr>
        <w:footnoteReference w:id="48"/>
      </w:r>
      <w:r w:rsidRPr="0D0A0485" w:rsidR="00000000">
        <w:rPr>
          <w:rFonts w:ascii="Times New Roman" w:hAnsi="Times New Roman" w:eastAsia="Times New Roman" w:cs="Times New Roman"/>
          <w:sz w:val="24"/>
          <w:szCs w:val="24"/>
          <w:highlight w:val="white"/>
          <w:lang w:val="en-US"/>
        </w:rPr>
        <w:t xml:space="preserve"> Kerr concluded that tobacco would soon weave its way into the crop rotations of Mecklenburg farmers. His claim suggested that the proximity to other tobacco counties, the quality of soil, and the “Mooresville Railroad” would all play a role in increasing tobacco </w:t>
      </w:r>
      <w:r w:rsidRPr="0D0A0485" w:rsidR="00000000">
        <w:rPr>
          <w:rFonts w:ascii="Times New Roman" w:hAnsi="Times New Roman" w:eastAsia="Times New Roman" w:cs="Times New Roman"/>
          <w:sz w:val="24"/>
          <w:szCs w:val="24"/>
          <w:highlight w:val="white"/>
          <w:lang w:val="en-US"/>
        </w:rPr>
        <w:t xml:space="preserve">production.</w:t>
      </w:r>
      <w:r w:rsidRPr="0D0A0485">
        <w:rPr>
          <w:rFonts w:ascii="Times New Roman" w:hAnsi="Times New Roman" w:eastAsia="Times New Roman" w:cs="Times New Roman"/>
          <w:sz w:val="24"/>
          <w:szCs w:val="24"/>
          <w:highlight w:val="white"/>
          <w:vertAlign w:val="superscript"/>
          <w:lang w:val="en-US"/>
        </w:rPr>
        <w:footnoteReference w:id="49"/>
      </w:r>
    </w:p>
    <w:p w:rsidR="00F839E0" w:rsidP="0D0A0485" w:rsidRDefault="00000000" w14:paraId="00000028" w14:textId="77777777" w14:noSpellErr="1">
      <w:pPr>
        <w:spacing w:line="480" w:lineRule="auto"/>
        <w:ind w:firstLine="720"/>
        <w:rPr>
          <w:rFonts w:ascii="Times New Roman" w:hAnsi="Times New Roman" w:eastAsia="Times New Roman" w:cs="Times New Roman"/>
          <w:sz w:val="24"/>
          <w:szCs w:val="24"/>
          <w:highlight w:val="white"/>
          <w:lang w:val="en-US"/>
        </w:rPr>
      </w:pPr>
      <w:r w:rsidRPr="0D0A0485" w:rsidR="00000000">
        <w:rPr>
          <w:rFonts w:ascii="Times New Roman" w:hAnsi="Times New Roman" w:eastAsia="Times New Roman" w:cs="Times New Roman"/>
          <w:sz w:val="24"/>
          <w:szCs w:val="24"/>
          <w:highlight w:val="white"/>
          <w:lang w:val="en-US"/>
        </w:rPr>
        <w:t xml:space="preserve">One source by John Donald Cameron, a lawyer, and editor of several newspapers including the Democratic </w:t>
      </w:r>
      <w:r w:rsidRPr="0D0A0485" w:rsidR="00000000">
        <w:rPr>
          <w:rFonts w:ascii="Times New Roman" w:hAnsi="Times New Roman" w:eastAsia="Times New Roman" w:cs="Times New Roman"/>
          <w:i w:val="1"/>
          <w:iCs w:val="1"/>
          <w:sz w:val="24"/>
          <w:szCs w:val="24"/>
          <w:highlight w:val="white"/>
          <w:lang w:val="en-US"/>
        </w:rPr>
        <w:t>Asheville Citizen</w:t>
      </w:r>
      <w:r w:rsidRPr="0D0A0485" w:rsidR="00000000">
        <w:rPr>
          <w:rFonts w:ascii="Times New Roman" w:hAnsi="Times New Roman" w:eastAsia="Times New Roman" w:cs="Times New Roman"/>
          <w:sz w:val="24"/>
          <w:szCs w:val="24"/>
          <w:highlight w:val="white"/>
          <w:lang w:val="en-US"/>
        </w:rPr>
        <w:t>, sought to disprove the narrative that “while tobacco, as a native plant of America, will readily grow in almost all parts of North Carolina, it has long been well known that the finer qualities are restricted to certain limits defined by characteristic geological peculiarity.”</w:t>
      </w:r>
      <w:r w:rsidRPr="0D0A0485">
        <w:rPr>
          <w:rFonts w:ascii="Times New Roman" w:hAnsi="Times New Roman" w:eastAsia="Times New Roman" w:cs="Times New Roman"/>
          <w:sz w:val="24"/>
          <w:szCs w:val="24"/>
          <w:highlight w:val="white"/>
          <w:vertAlign w:val="superscript"/>
          <w:lang w:val="en-US"/>
        </w:rPr>
        <w:footnoteReference w:id="50"/>
      </w:r>
      <w:r w:rsidRPr="0D0A0485" w:rsidR="00000000">
        <w:rPr>
          <w:rFonts w:ascii="Times New Roman" w:hAnsi="Times New Roman" w:eastAsia="Times New Roman" w:cs="Times New Roman"/>
          <w:sz w:val="24"/>
          <w:szCs w:val="24"/>
          <w:highlight w:val="white"/>
          <w:lang w:val="en-US"/>
        </w:rPr>
        <w:t xml:space="preserve"> In an editorial in </w:t>
      </w:r>
      <w:r w:rsidRPr="0D0A0485" w:rsidR="00000000">
        <w:rPr>
          <w:rFonts w:ascii="Times New Roman" w:hAnsi="Times New Roman" w:eastAsia="Times New Roman" w:cs="Times New Roman"/>
          <w:i w:val="1"/>
          <w:iCs w:val="1"/>
          <w:sz w:val="24"/>
          <w:szCs w:val="24"/>
          <w:highlight w:val="white"/>
          <w:lang w:val="en-US"/>
        </w:rPr>
        <w:t>The Raleigh Times</w:t>
      </w:r>
      <w:r w:rsidRPr="0D0A0485" w:rsidR="00000000">
        <w:rPr>
          <w:rFonts w:ascii="Times New Roman" w:hAnsi="Times New Roman" w:eastAsia="Times New Roman" w:cs="Times New Roman"/>
          <w:sz w:val="24"/>
          <w:szCs w:val="24"/>
          <w:highlight w:val="white"/>
          <w:lang w:val="en-US"/>
        </w:rPr>
        <w:t xml:space="preserve"> following Cameron’s passing, his wife Rebecca celebrated his life. She claimed that during the “Dark days of the epoch known as the Era of Reconstruction when a disarmed and helpless people were at the mercy of their enemies…Col Cameron stood firm, an unswerving advocate of the eternal principles of law;” A </w:t>
      </w:r>
      <w:r w:rsidRPr="0D0A0485" w:rsidR="00000000">
        <w:rPr>
          <w:rFonts w:ascii="Times New Roman" w:hAnsi="Times New Roman" w:eastAsia="Times New Roman" w:cs="Times New Roman"/>
          <w:sz w:val="24"/>
          <w:szCs w:val="24"/>
          <w:highlight w:val="white"/>
          <w:lang w:val="en-US"/>
        </w:rPr>
        <w:t>man with an “intense devotion to his party.”</w:t>
      </w:r>
      <w:r w:rsidRPr="0D0A0485">
        <w:rPr>
          <w:rFonts w:ascii="Times New Roman" w:hAnsi="Times New Roman" w:eastAsia="Times New Roman" w:cs="Times New Roman"/>
          <w:sz w:val="24"/>
          <w:szCs w:val="24"/>
          <w:highlight w:val="white"/>
          <w:vertAlign w:val="superscript"/>
          <w:lang w:val="en-US"/>
        </w:rPr>
        <w:footnoteReference w:id="51"/>
      </w:r>
      <w:r w:rsidRPr="0D0A0485" w:rsidR="00000000">
        <w:rPr>
          <w:rFonts w:ascii="Times New Roman" w:hAnsi="Times New Roman" w:eastAsia="Times New Roman" w:cs="Times New Roman"/>
          <w:sz w:val="24"/>
          <w:szCs w:val="24"/>
          <w:highlight w:val="white"/>
          <w:lang w:val="en-US"/>
        </w:rPr>
        <w:t xml:space="preserve"> The conservative author maintained that experiments and findings from counties proved corollary to the soil content concern. He conceded that concerns over soil content limited tobacco growth during the postbellum in places like Mecklenburg. However, several county reports highlighted the crop’s quality in areas previously thought unfit for tobacco production</w:t>
      </w:r>
      <w:r w:rsidRPr="0D0A0485" w:rsidR="00000000">
        <w:rPr>
          <w:rFonts w:ascii="Times New Roman" w:hAnsi="Times New Roman" w:eastAsia="Times New Roman" w:cs="Times New Roman"/>
          <w:sz w:val="24"/>
          <w:szCs w:val="24"/>
          <w:highlight w:val="white"/>
          <w:lang w:val="en-US"/>
        </w:rPr>
        <w:t xml:space="preserve">.  </w:t>
      </w:r>
      <w:r w:rsidRPr="0D0A0485" w:rsidR="00000000">
        <w:rPr>
          <w:rFonts w:ascii="Times New Roman" w:hAnsi="Times New Roman" w:eastAsia="Times New Roman" w:cs="Times New Roman"/>
          <w:sz w:val="24"/>
          <w:szCs w:val="24"/>
          <w:highlight w:val="white"/>
          <w:lang w:val="en-US"/>
        </w:rPr>
        <w:t xml:space="preserve">For example, places like Iredell County had a “geological structure” </w:t>
      </w:r>
      <w:r w:rsidRPr="0D0A0485" w:rsidR="00000000">
        <w:rPr>
          <w:rFonts w:ascii="Times New Roman" w:hAnsi="Times New Roman" w:eastAsia="Times New Roman" w:cs="Times New Roman"/>
          <w:sz w:val="24"/>
          <w:szCs w:val="24"/>
          <w:highlight w:val="white"/>
          <w:lang w:val="en-US"/>
        </w:rPr>
        <w:t>similar to</w:t>
      </w:r>
      <w:r w:rsidRPr="0D0A0485" w:rsidR="00000000">
        <w:rPr>
          <w:rFonts w:ascii="Times New Roman" w:hAnsi="Times New Roman" w:eastAsia="Times New Roman" w:cs="Times New Roman"/>
          <w:sz w:val="24"/>
          <w:szCs w:val="24"/>
          <w:highlight w:val="white"/>
          <w:lang w:val="en-US"/>
        </w:rPr>
        <w:t xml:space="preserve"> proven Old Tobacco Belt counties like “Wake, Granville, Orange, Alamance, Caswell, Person, and Rockingham.”</w:t>
      </w:r>
      <w:r w:rsidRPr="0D0A0485">
        <w:rPr>
          <w:rFonts w:ascii="Times New Roman" w:hAnsi="Times New Roman" w:eastAsia="Times New Roman" w:cs="Times New Roman"/>
          <w:sz w:val="24"/>
          <w:szCs w:val="24"/>
          <w:highlight w:val="white"/>
          <w:vertAlign w:val="superscript"/>
          <w:lang w:val="en-US"/>
        </w:rPr>
        <w:footnoteReference w:id="52"/>
      </w:r>
      <w:r w:rsidRPr="0D0A0485" w:rsidR="00000000">
        <w:rPr>
          <w:rFonts w:ascii="Times New Roman" w:hAnsi="Times New Roman" w:eastAsia="Times New Roman" w:cs="Times New Roman"/>
          <w:sz w:val="24"/>
          <w:szCs w:val="24"/>
          <w:highlight w:val="white"/>
          <w:lang w:val="en-US"/>
        </w:rPr>
        <w:t xml:space="preserve"> Furthermore, he exclaimed that the “virgin territory” underwent a successful “experiment” and pinned the question of tobacco’s expansion to the region as “only one of time.”</w:t>
      </w:r>
      <w:r w:rsidRPr="0D0A0485">
        <w:rPr>
          <w:rFonts w:ascii="Times New Roman" w:hAnsi="Times New Roman" w:eastAsia="Times New Roman" w:cs="Times New Roman"/>
          <w:sz w:val="24"/>
          <w:szCs w:val="24"/>
          <w:highlight w:val="white"/>
          <w:vertAlign w:val="superscript"/>
          <w:lang w:val="en-US"/>
        </w:rPr>
        <w:footnoteReference w:id="53"/>
      </w:r>
    </w:p>
    <w:p w:rsidR="00F839E0" w:rsidRDefault="00000000" w14:paraId="00000029" w14:textId="77777777">
      <w:pPr>
        <w:spacing w:line="480" w:lineRule="auto"/>
        <w:ind w:firstLine="720"/>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 xml:space="preserve">Cameron advocated for agriculture and industry. As an editor of </w:t>
      </w:r>
      <w:r>
        <w:rPr>
          <w:rFonts w:ascii="Times New Roman" w:hAnsi="Times New Roman" w:eastAsia="Times New Roman" w:cs="Times New Roman"/>
          <w:i/>
          <w:sz w:val="24"/>
          <w:szCs w:val="24"/>
          <w:highlight w:val="white"/>
        </w:rPr>
        <w:t>The Farmer and Mechanic</w:t>
      </w:r>
      <w:r>
        <w:rPr>
          <w:rFonts w:ascii="Times New Roman" w:hAnsi="Times New Roman" w:eastAsia="Times New Roman" w:cs="Times New Roman"/>
          <w:sz w:val="24"/>
          <w:szCs w:val="24"/>
          <w:highlight w:val="white"/>
        </w:rPr>
        <w:t>, an industrial paper “that served under the auspices of The State Agricultural Society” Cameron and his co-editors sought to convey their “excellence character” in the agricultural sphere for “public patronage.”</w:t>
      </w:r>
      <w:r>
        <w:rPr>
          <w:rFonts w:ascii="Times New Roman" w:hAnsi="Times New Roman" w:eastAsia="Times New Roman" w:cs="Times New Roman"/>
          <w:sz w:val="24"/>
          <w:szCs w:val="24"/>
          <w:highlight w:val="white"/>
          <w:vertAlign w:val="superscript"/>
        </w:rPr>
        <w:footnoteReference w:id="54"/>
      </w:r>
      <w:r>
        <w:rPr>
          <w:rFonts w:ascii="Times New Roman" w:hAnsi="Times New Roman" w:eastAsia="Times New Roman" w:cs="Times New Roman"/>
          <w:sz w:val="24"/>
          <w:szCs w:val="24"/>
          <w:highlight w:val="white"/>
        </w:rPr>
        <w:t xml:space="preserve"> This character shined through in his larger work. Even though he advocated for tobacco, he cautioned that “wasteful habits” of tobacco production would “exhaust the virgin freshness of the soil” but that “artificial fertilizers… are effective in imparting vitality to the still unexhausted original elements of the soil.”</w:t>
      </w:r>
      <w:r>
        <w:rPr>
          <w:rFonts w:ascii="Times New Roman" w:hAnsi="Times New Roman" w:eastAsia="Times New Roman" w:cs="Times New Roman"/>
          <w:sz w:val="24"/>
          <w:szCs w:val="24"/>
          <w:highlight w:val="white"/>
          <w:vertAlign w:val="superscript"/>
        </w:rPr>
        <w:footnoteReference w:id="55"/>
      </w:r>
      <w:r>
        <w:rPr>
          <w:rFonts w:ascii="Times New Roman" w:hAnsi="Times New Roman" w:eastAsia="Times New Roman" w:cs="Times New Roman"/>
          <w:sz w:val="24"/>
          <w:szCs w:val="24"/>
          <w:highlight w:val="white"/>
        </w:rPr>
        <w:t xml:space="preserve"> Cameron’s piece suggested tobacco would grow across the state, but regions needed these extra artificial supports to maintain healthy soil.</w:t>
      </w:r>
    </w:p>
    <w:p w:rsidR="00F839E0" w:rsidRDefault="00000000" w14:paraId="0000002A" w14:textId="77777777">
      <w:pPr>
        <w:spacing w:line="480" w:lineRule="auto"/>
        <w:ind w:firstLine="720"/>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 xml:space="preserve">Pro-tobacco players recognized this and propagated a positive narrative. Tobacco-specific fertilizer advertisements presented themselves in several North Carolina Agricultural Society </w:t>
      </w:r>
      <w:r>
        <w:rPr>
          <w:rFonts w:ascii="Times New Roman" w:hAnsi="Times New Roman" w:eastAsia="Times New Roman" w:cs="Times New Roman"/>
          <w:sz w:val="24"/>
          <w:szCs w:val="24"/>
          <w:highlight w:val="white"/>
        </w:rPr>
        <w:t>publications. One fertilizer, “The Sustainer,” claimed to remedy “the exhausted properties of impoverished and overstrained land, and will generously repay the cost of its outlay in the quality and quantity of the tobacco…permanently improving the soil.”</w:t>
      </w:r>
      <w:r>
        <w:rPr>
          <w:rFonts w:ascii="Times New Roman" w:hAnsi="Times New Roman" w:eastAsia="Times New Roman" w:cs="Times New Roman"/>
          <w:sz w:val="24"/>
          <w:szCs w:val="24"/>
          <w:highlight w:val="white"/>
          <w:vertAlign w:val="superscript"/>
        </w:rPr>
        <w:footnoteReference w:id="56"/>
      </w:r>
      <w:r>
        <w:rPr>
          <w:rFonts w:ascii="Times New Roman" w:hAnsi="Times New Roman" w:eastAsia="Times New Roman" w:cs="Times New Roman"/>
          <w:sz w:val="24"/>
          <w:szCs w:val="24"/>
          <w:highlight w:val="white"/>
        </w:rPr>
        <w:t xml:space="preserve"> Another 1874 advertisement displayed a fertilizer “manufactured especially for the tobacco crop.”</w:t>
      </w:r>
      <w:r>
        <w:rPr>
          <w:rFonts w:ascii="Times New Roman" w:hAnsi="Times New Roman" w:eastAsia="Times New Roman" w:cs="Times New Roman"/>
          <w:sz w:val="24"/>
          <w:szCs w:val="24"/>
          <w:highlight w:val="white"/>
          <w:vertAlign w:val="superscript"/>
        </w:rPr>
        <w:footnoteReference w:id="57"/>
      </w:r>
      <w:r>
        <w:rPr>
          <w:rFonts w:ascii="Times New Roman" w:hAnsi="Times New Roman" w:eastAsia="Times New Roman" w:cs="Times New Roman"/>
          <w:sz w:val="24"/>
          <w:szCs w:val="24"/>
          <w:highlight w:val="white"/>
        </w:rPr>
        <w:t xml:space="preserve"> A Maryland salesman displayed his “Maryland Super-Phosphate” fertilizer which he characterized as a ‘tobacco sustain’ product.</w:t>
      </w:r>
      <w:r>
        <w:rPr>
          <w:rFonts w:ascii="Times New Roman" w:hAnsi="Times New Roman" w:eastAsia="Times New Roman" w:cs="Times New Roman"/>
          <w:sz w:val="24"/>
          <w:szCs w:val="24"/>
          <w:highlight w:val="white"/>
          <w:vertAlign w:val="superscript"/>
        </w:rPr>
        <w:footnoteReference w:id="58"/>
      </w:r>
      <w:r>
        <w:rPr>
          <w:rFonts w:ascii="Times New Roman" w:hAnsi="Times New Roman" w:eastAsia="Times New Roman" w:cs="Times New Roman"/>
          <w:sz w:val="24"/>
          <w:szCs w:val="24"/>
          <w:highlight w:val="white"/>
        </w:rPr>
        <w:t xml:space="preserve"> These ads addressed the exhaustive nature of tobacco.</w:t>
      </w:r>
    </w:p>
    <w:p w:rsidR="00F839E0" w:rsidRDefault="00000000" w14:paraId="0000002B" w14:textId="77777777">
      <w:pPr>
        <w:spacing w:line="480" w:lineRule="auto"/>
        <w:ind w:firstLine="720"/>
        <w:rPr>
          <w:rFonts w:ascii="Times New Roman" w:hAnsi="Times New Roman" w:eastAsia="Times New Roman" w:cs="Times New Roman"/>
          <w:sz w:val="24"/>
          <w:szCs w:val="24"/>
          <w:highlight w:val="white"/>
          <w:vertAlign w:val="subscript"/>
        </w:rPr>
      </w:pPr>
      <w:r>
        <w:rPr>
          <w:rFonts w:ascii="Times New Roman" w:hAnsi="Times New Roman" w:eastAsia="Times New Roman" w:cs="Times New Roman"/>
          <w:sz w:val="24"/>
          <w:szCs w:val="24"/>
          <w:highlight w:val="white"/>
        </w:rPr>
        <w:t xml:space="preserve"> Tobacco advocates worked within Mecklenburg and the surrounding areas. One 1870 piece from the </w:t>
      </w:r>
      <w:r>
        <w:rPr>
          <w:rFonts w:ascii="Times New Roman" w:hAnsi="Times New Roman" w:eastAsia="Times New Roman" w:cs="Times New Roman"/>
          <w:i/>
          <w:sz w:val="24"/>
          <w:szCs w:val="24"/>
          <w:highlight w:val="white"/>
        </w:rPr>
        <w:t xml:space="preserve">Statesville American </w:t>
      </w:r>
      <w:r>
        <w:rPr>
          <w:rFonts w:ascii="Times New Roman" w:hAnsi="Times New Roman" w:eastAsia="Times New Roman" w:cs="Times New Roman"/>
          <w:sz w:val="24"/>
          <w:szCs w:val="24"/>
          <w:highlight w:val="white"/>
        </w:rPr>
        <w:t>described tobacco as a ‘money crop’ and mentioned that Iredell County farmers succeeded in cultivating bright tobacco.</w:t>
      </w:r>
      <w:r>
        <w:rPr>
          <w:rFonts w:ascii="Times New Roman" w:hAnsi="Times New Roman" w:eastAsia="Times New Roman" w:cs="Times New Roman"/>
          <w:sz w:val="24"/>
          <w:szCs w:val="24"/>
          <w:highlight w:val="white"/>
          <w:vertAlign w:val="superscript"/>
        </w:rPr>
        <w:footnoteReference w:id="59"/>
      </w:r>
      <w:r>
        <w:rPr>
          <w:rFonts w:ascii="Times New Roman" w:hAnsi="Times New Roman" w:eastAsia="Times New Roman" w:cs="Times New Roman"/>
          <w:sz w:val="24"/>
          <w:szCs w:val="24"/>
          <w:highlight w:val="white"/>
        </w:rPr>
        <w:t xml:space="preserve"> Iredell County borders Mecklenburg County and its topography closely resembles Mecklenburg’s. The piece reassured hesitant growers that the land could grow the crop and incentivized them with the promise of profit. A correspondent of the “Air Line Eagle” a railroad company that owned railroads through Mecklenburg, claimed the “soil for to the two best and saleable qualities of tobacco… in North Carolina” lay in Mecklenburg.</w:t>
      </w:r>
      <w:r>
        <w:rPr>
          <w:rFonts w:ascii="Times New Roman" w:hAnsi="Times New Roman" w:eastAsia="Times New Roman" w:cs="Times New Roman"/>
          <w:sz w:val="24"/>
          <w:szCs w:val="24"/>
          <w:highlight w:val="white"/>
          <w:vertAlign w:val="superscript"/>
        </w:rPr>
        <w:footnoteReference w:id="60"/>
      </w:r>
      <w:r>
        <w:rPr>
          <w:rFonts w:ascii="Times New Roman" w:hAnsi="Times New Roman" w:eastAsia="Times New Roman" w:cs="Times New Roman"/>
          <w:sz w:val="24"/>
          <w:szCs w:val="24"/>
          <w:highlight w:val="white"/>
        </w:rPr>
        <w:t xml:space="preserve"> He promised “perfection” and again reminded readers that “no land in the Southern States is more inviting.”</w:t>
      </w:r>
      <w:r>
        <w:rPr>
          <w:rFonts w:ascii="Times New Roman" w:hAnsi="Times New Roman" w:eastAsia="Times New Roman" w:cs="Times New Roman"/>
          <w:sz w:val="24"/>
          <w:szCs w:val="24"/>
          <w:highlight w:val="white"/>
          <w:vertAlign w:val="superscript"/>
        </w:rPr>
        <w:footnoteReference w:id="61"/>
      </w:r>
      <w:r>
        <w:rPr>
          <w:rFonts w:ascii="Times New Roman" w:hAnsi="Times New Roman" w:eastAsia="Times New Roman" w:cs="Times New Roman"/>
          <w:sz w:val="24"/>
          <w:szCs w:val="24"/>
          <w:highlight w:val="white"/>
        </w:rPr>
        <w:t xml:space="preserve"> Yates explained his addition of the pro-tobacco quote in </w:t>
      </w:r>
      <w:r>
        <w:rPr>
          <w:rFonts w:ascii="Times New Roman" w:hAnsi="Times New Roman" w:eastAsia="Times New Roman" w:cs="Times New Roman"/>
          <w:i/>
          <w:sz w:val="24"/>
          <w:szCs w:val="24"/>
          <w:highlight w:val="white"/>
        </w:rPr>
        <w:t>The Western</w:t>
      </w:r>
      <w:r>
        <w:rPr>
          <w:rFonts w:ascii="Times New Roman" w:hAnsi="Times New Roman" w:eastAsia="Times New Roman" w:cs="Times New Roman"/>
          <w:sz w:val="24"/>
          <w:szCs w:val="24"/>
          <w:highlight w:val="white"/>
        </w:rPr>
        <w:t xml:space="preserve"> because he assumed “readers will be pleased to see anything on the subject in regard to the country through which it will pass.”</w:t>
      </w:r>
      <w:r>
        <w:rPr>
          <w:rFonts w:ascii="Times New Roman" w:hAnsi="Times New Roman" w:eastAsia="Times New Roman" w:cs="Times New Roman"/>
          <w:sz w:val="24"/>
          <w:szCs w:val="24"/>
          <w:highlight w:val="white"/>
          <w:vertAlign w:val="superscript"/>
        </w:rPr>
        <w:footnoteReference w:id="62"/>
      </w:r>
      <w:r>
        <w:rPr>
          <w:rFonts w:ascii="Times New Roman" w:hAnsi="Times New Roman" w:eastAsia="Times New Roman" w:cs="Times New Roman"/>
          <w:sz w:val="24"/>
          <w:szCs w:val="24"/>
          <w:highlight w:val="white"/>
        </w:rPr>
        <w:t xml:space="preserve"> Similar to the more general state-wide </w:t>
      </w:r>
      <w:r>
        <w:rPr>
          <w:rFonts w:ascii="Times New Roman" w:hAnsi="Times New Roman" w:eastAsia="Times New Roman" w:cs="Times New Roman"/>
          <w:sz w:val="24"/>
          <w:szCs w:val="24"/>
          <w:highlight w:val="white"/>
        </w:rPr>
        <w:t>advertisements from the State Agricultural Society, these boosters deflated soil and tobacco concerns by addressing them head-on.</w:t>
      </w:r>
    </w:p>
    <w:p w:rsidR="00F839E0" w:rsidRDefault="00000000" w14:paraId="0000002C" w14:textId="77777777">
      <w:pPr>
        <w:spacing w:line="480" w:lineRule="auto"/>
        <w:ind w:firstLine="720"/>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 xml:space="preserve"> In another article from </w:t>
      </w:r>
      <w:r>
        <w:rPr>
          <w:rFonts w:ascii="Times New Roman" w:hAnsi="Times New Roman" w:eastAsia="Times New Roman" w:cs="Times New Roman"/>
          <w:i/>
          <w:sz w:val="24"/>
          <w:szCs w:val="24"/>
          <w:highlight w:val="white"/>
        </w:rPr>
        <w:t>The Daily Charlotte Chronicle</w:t>
      </w:r>
      <w:r>
        <w:rPr>
          <w:rFonts w:ascii="Times New Roman" w:hAnsi="Times New Roman" w:eastAsia="Times New Roman" w:cs="Times New Roman"/>
          <w:sz w:val="24"/>
          <w:szCs w:val="24"/>
          <w:highlight w:val="white"/>
        </w:rPr>
        <w:t>, a writer from Rutherford College, an institution in Burke County, claimed that eastern North Carolina residents had migrated over and “engaged in tobacco culture.”</w:t>
      </w:r>
      <w:r>
        <w:rPr>
          <w:rFonts w:ascii="Times New Roman" w:hAnsi="Times New Roman" w:eastAsia="Times New Roman" w:cs="Times New Roman"/>
          <w:sz w:val="24"/>
          <w:szCs w:val="24"/>
          <w:highlight w:val="white"/>
          <w:vertAlign w:val="superscript"/>
        </w:rPr>
        <w:footnoteReference w:id="63"/>
      </w:r>
      <w:r>
        <w:rPr>
          <w:rFonts w:ascii="Times New Roman" w:hAnsi="Times New Roman" w:eastAsia="Times New Roman" w:cs="Times New Roman"/>
          <w:sz w:val="24"/>
          <w:szCs w:val="24"/>
          <w:highlight w:val="white"/>
        </w:rPr>
        <w:t xml:space="preserve"> Robert Laban </w:t>
      </w:r>
      <w:proofErr w:type="spellStart"/>
      <w:r>
        <w:rPr>
          <w:rFonts w:ascii="Times New Roman" w:hAnsi="Times New Roman" w:eastAsia="Times New Roman" w:cs="Times New Roman"/>
          <w:sz w:val="24"/>
          <w:szCs w:val="24"/>
          <w:highlight w:val="white"/>
        </w:rPr>
        <w:t>Abernathey</w:t>
      </w:r>
      <w:proofErr w:type="spellEnd"/>
      <w:r>
        <w:rPr>
          <w:rFonts w:ascii="Times New Roman" w:hAnsi="Times New Roman" w:eastAsia="Times New Roman" w:cs="Times New Roman"/>
          <w:sz w:val="24"/>
          <w:szCs w:val="24"/>
          <w:highlight w:val="white"/>
        </w:rPr>
        <w:t xml:space="preserve"> proclaimed, “The grey, sandy soil is adapted to the fine yellow wrappers.”</w:t>
      </w:r>
      <w:r>
        <w:rPr>
          <w:rFonts w:ascii="Times New Roman" w:hAnsi="Times New Roman" w:eastAsia="Times New Roman" w:cs="Times New Roman"/>
          <w:sz w:val="24"/>
          <w:szCs w:val="24"/>
          <w:highlight w:val="white"/>
          <w:vertAlign w:val="superscript"/>
        </w:rPr>
        <w:footnoteReference w:id="64"/>
      </w:r>
      <w:r>
        <w:rPr>
          <w:rFonts w:ascii="Times New Roman" w:hAnsi="Times New Roman" w:eastAsia="Times New Roman" w:cs="Times New Roman"/>
          <w:sz w:val="24"/>
          <w:szCs w:val="24"/>
          <w:highlight w:val="white"/>
        </w:rPr>
        <w:t xml:space="preserve"> </w:t>
      </w:r>
      <w:proofErr w:type="spellStart"/>
      <w:r>
        <w:rPr>
          <w:rFonts w:ascii="Times New Roman" w:hAnsi="Times New Roman" w:eastAsia="Times New Roman" w:cs="Times New Roman"/>
          <w:sz w:val="24"/>
          <w:szCs w:val="24"/>
          <w:highlight w:val="white"/>
        </w:rPr>
        <w:t>Abernathey</w:t>
      </w:r>
      <w:proofErr w:type="spellEnd"/>
      <w:r>
        <w:rPr>
          <w:rFonts w:ascii="Times New Roman" w:hAnsi="Times New Roman" w:eastAsia="Times New Roman" w:cs="Times New Roman"/>
          <w:sz w:val="24"/>
          <w:szCs w:val="24"/>
          <w:highlight w:val="white"/>
        </w:rPr>
        <w:t xml:space="preserve"> founded Rutherford College. The Reverend served as the tax collector in Burke County and pleaded for amnesty following the Civil War. He cited his relationship with prominent Union officers and hesitation to join the confederacy as proof of his dedication to the Republican party.</w:t>
      </w:r>
      <w:r>
        <w:rPr>
          <w:rFonts w:ascii="Times New Roman" w:hAnsi="Times New Roman" w:eastAsia="Times New Roman" w:cs="Times New Roman"/>
          <w:sz w:val="24"/>
          <w:szCs w:val="24"/>
          <w:highlight w:val="white"/>
          <w:vertAlign w:val="superscript"/>
        </w:rPr>
        <w:footnoteReference w:id="65"/>
      </w:r>
      <w:r>
        <w:rPr>
          <w:rFonts w:ascii="Times New Roman" w:hAnsi="Times New Roman" w:eastAsia="Times New Roman" w:cs="Times New Roman"/>
          <w:sz w:val="24"/>
          <w:szCs w:val="24"/>
          <w:highlight w:val="white"/>
        </w:rPr>
        <w:t xml:space="preserve"> His purported progressive-minded beliefs pitted him against Democratic men like Yates who discouraged tobacco cultivation and consumption.</w:t>
      </w:r>
    </w:p>
    <w:p w:rsidR="00F839E0" w:rsidRDefault="00000000" w14:paraId="0000002D" w14:textId="77777777">
      <w:pPr>
        <w:spacing w:line="480" w:lineRule="auto"/>
        <w:ind w:firstLine="720"/>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 xml:space="preserve">Mecklenburg sources showcased </w:t>
      </w:r>
      <w:proofErr w:type="spellStart"/>
      <w:r>
        <w:rPr>
          <w:rFonts w:ascii="Times New Roman" w:hAnsi="Times New Roman" w:eastAsia="Times New Roman" w:cs="Times New Roman"/>
          <w:sz w:val="24"/>
          <w:szCs w:val="24"/>
          <w:highlight w:val="white"/>
        </w:rPr>
        <w:t>preturbance</w:t>
      </w:r>
      <w:proofErr w:type="spellEnd"/>
      <w:r>
        <w:rPr>
          <w:rFonts w:ascii="Times New Roman" w:hAnsi="Times New Roman" w:eastAsia="Times New Roman" w:cs="Times New Roman"/>
          <w:sz w:val="24"/>
          <w:szCs w:val="24"/>
          <w:highlight w:val="white"/>
        </w:rPr>
        <w:t xml:space="preserve"> over whether tobacco ruined soil. An 1883 </w:t>
      </w:r>
      <w:r>
        <w:rPr>
          <w:rFonts w:ascii="Times New Roman" w:hAnsi="Times New Roman" w:eastAsia="Times New Roman" w:cs="Times New Roman"/>
          <w:i/>
          <w:sz w:val="24"/>
          <w:szCs w:val="24"/>
          <w:highlight w:val="white"/>
        </w:rPr>
        <w:t>Daily Charlotte Observer</w:t>
      </w:r>
      <w:r>
        <w:rPr>
          <w:rFonts w:ascii="Times New Roman" w:hAnsi="Times New Roman" w:eastAsia="Times New Roman" w:cs="Times New Roman"/>
          <w:sz w:val="24"/>
          <w:szCs w:val="24"/>
          <w:highlight w:val="white"/>
        </w:rPr>
        <w:t xml:space="preserve"> article detailed the prospect of growing sugar cane. The longer piece from </w:t>
      </w:r>
      <w:r>
        <w:rPr>
          <w:rFonts w:ascii="Times New Roman" w:hAnsi="Times New Roman" w:eastAsia="Times New Roman" w:cs="Times New Roman"/>
          <w:i/>
          <w:sz w:val="24"/>
          <w:szCs w:val="24"/>
          <w:highlight w:val="white"/>
        </w:rPr>
        <w:t>The Boston Globe</w:t>
      </w:r>
      <w:r>
        <w:rPr>
          <w:rFonts w:ascii="Times New Roman" w:hAnsi="Times New Roman" w:eastAsia="Times New Roman" w:cs="Times New Roman"/>
          <w:sz w:val="24"/>
          <w:szCs w:val="24"/>
          <w:highlight w:val="white"/>
        </w:rPr>
        <w:t xml:space="preserve"> highlighted several northern states where farmers had made a large profit on the crop despite facing inclement weather. The proposal encouraged farmers to adopt the crop into their rotation. The proprietor of the </w:t>
      </w:r>
      <w:r>
        <w:rPr>
          <w:rFonts w:ascii="Times New Roman" w:hAnsi="Times New Roman" w:eastAsia="Times New Roman" w:cs="Times New Roman"/>
          <w:i/>
          <w:sz w:val="24"/>
          <w:szCs w:val="24"/>
          <w:highlight w:val="white"/>
        </w:rPr>
        <w:t>Observer</w:t>
      </w:r>
      <w:r>
        <w:rPr>
          <w:rFonts w:ascii="Times New Roman" w:hAnsi="Times New Roman" w:eastAsia="Times New Roman" w:cs="Times New Roman"/>
          <w:sz w:val="24"/>
          <w:szCs w:val="24"/>
          <w:highlight w:val="white"/>
        </w:rPr>
        <w:t>, Chas R. Jones, included that sugar did not “exhaust the soil…like tobacco.”</w:t>
      </w:r>
      <w:r>
        <w:rPr>
          <w:rFonts w:ascii="Times New Roman" w:hAnsi="Times New Roman" w:eastAsia="Times New Roman" w:cs="Times New Roman"/>
          <w:sz w:val="24"/>
          <w:szCs w:val="24"/>
          <w:highlight w:val="white"/>
          <w:vertAlign w:val="superscript"/>
        </w:rPr>
        <w:footnoteReference w:id="66"/>
      </w:r>
      <w:r>
        <w:rPr>
          <w:rFonts w:ascii="Times New Roman" w:hAnsi="Times New Roman" w:eastAsia="Times New Roman" w:cs="Times New Roman"/>
          <w:sz w:val="24"/>
          <w:szCs w:val="24"/>
          <w:highlight w:val="white"/>
        </w:rPr>
        <w:t xml:space="preserve"> Jones, also a Democratic politician, lost Charlotte’s mayoral election in 1883</w:t>
      </w:r>
      <w:r>
        <w:rPr>
          <w:rFonts w:ascii="Times New Roman" w:hAnsi="Times New Roman" w:eastAsia="Times New Roman" w:cs="Times New Roman"/>
          <w:i/>
          <w:sz w:val="24"/>
          <w:szCs w:val="24"/>
          <w:highlight w:val="white"/>
        </w:rPr>
        <w:t>.</w:t>
      </w:r>
      <w:r>
        <w:rPr>
          <w:rFonts w:ascii="Times New Roman" w:hAnsi="Times New Roman" w:eastAsia="Times New Roman" w:cs="Times New Roman"/>
          <w:i/>
          <w:sz w:val="24"/>
          <w:szCs w:val="24"/>
          <w:highlight w:val="white"/>
          <w:vertAlign w:val="superscript"/>
        </w:rPr>
        <w:footnoteReference w:id="67"/>
      </w:r>
      <w:r>
        <w:rPr>
          <w:rFonts w:ascii="Times New Roman" w:hAnsi="Times New Roman" w:eastAsia="Times New Roman" w:cs="Times New Roman"/>
          <w:i/>
          <w:sz w:val="24"/>
          <w:szCs w:val="24"/>
          <w:highlight w:val="white"/>
        </w:rPr>
        <w:t xml:space="preserve"> </w:t>
      </w:r>
      <w:r>
        <w:rPr>
          <w:rFonts w:ascii="Times New Roman" w:hAnsi="Times New Roman" w:eastAsia="Times New Roman" w:cs="Times New Roman"/>
          <w:sz w:val="24"/>
          <w:szCs w:val="24"/>
          <w:highlight w:val="white"/>
        </w:rPr>
        <w:t>Jones sold several plots of land in his publications and framed many of them as cotton farms and plantations.</w:t>
      </w:r>
      <w:r>
        <w:rPr>
          <w:rFonts w:ascii="Times New Roman" w:hAnsi="Times New Roman" w:eastAsia="Times New Roman" w:cs="Times New Roman"/>
          <w:sz w:val="24"/>
          <w:szCs w:val="24"/>
          <w:highlight w:val="white"/>
          <w:vertAlign w:val="superscript"/>
        </w:rPr>
        <w:footnoteReference w:id="68"/>
      </w:r>
      <w:r>
        <w:rPr>
          <w:rFonts w:ascii="Times New Roman" w:hAnsi="Times New Roman" w:eastAsia="Times New Roman" w:cs="Times New Roman"/>
          <w:sz w:val="24"/>
          <w:szCs w:val="24"/>
          <w:highlight w:val="white"/>
        </w:rPr>
        <w:t xml:space="preserve"> In 1880 Jones bought a grocery store, and then he started </w:t>
      </w:r>
      <w:r>
        <w:rPr>
          <w:rFonts w:ascii="Times New Roman" w:hAnsi="Times New Roman" w:eastAsia="Times New Roman" w:cs="Times New Roman"/>
          <w:sz w:val="24"/>
          <w:szCs w:val="24"/>
          <w:highlight w:val="white"/>
        </w:rPr>
        <w:t>promoting tobacco.</w:t>
      </w:r>
      <w:r>
        <w:rPr>
          <w:rFonts w:ascii="Times New Roman" w:hAnsi="Times New Roman" w:eastAsia="Times New Roman" w:cs="Times New Roman"/>
          <w:sz w:val="24"/>
          <w:szCs w:val="24"/>
          <w:highlight w:val="white"/>
          <w:vertAlign w:val="superscript"/>
        </w:rPr>
        <w:footnoteReference w:id="69"/>
      </w:r>
      <w:r>
        <w:rPr>
          <w:rFonts w:ascii="Times New Roman" w:hAnsi="Times New Roman" w:eastAsia="Times New Roman" w:cs="Times New Roman"/>
          <w:i/>
          <w:sz w:val="24"/>
          <w:szCs w:val="24"/>
          <w:highlight w:val="white"/>
        </w:rPr>
        <w:t xml:space="preserve"> </w:t>
      </w:r>
      <w:r>
        <w:rPr>
          <w:rFonts w:ascii="Times New Roman" w:hAnsi="Times New Roman" w:eastAsia="Times New Roman" w:cs="Times New Roman"/>
          <w:sz w:val="24"/>
          <w:szCs w:val="24"/>
          <w:highlight w:val="white"/>
        </w:rPr>
        <w:t xml:space="preserve">In his publications, his name does not appear within fifty words of tobacco outside of these advertisements. As a man in the agricultural industry, Jones wanted sustainability and profit. Including this northern piece advertising sugarcane suggests some worry over tobacco’s exhaustive nature. As a potential solution, he advocated for other crops. </w:t>
      </w:r>
    </w:p>
    <w:p w:rsidR="00F839E0" w:rsidRDefault="00000000" w14:paraId="0000002E" w14:textId="77777777">
      <w:pPr>
        <w:spacing w:line="480" w:lineRule="auto"/>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ab/>
      </w:r>
      <w:r>
        <w:rPr>
          <w:rFonts w:ascii="Times New Roman" w:hAnsi="Times New Roman" w:eastAsia="Times New Roman" w:cs="Times New Roman"/>
          <w:i/>
          <w:sz w:val="24"/>
          <w:szCs w:val="24"/>
          <w:highlight w:val="white"/>
        </w:rPr>
        <w:t>The Southern Home</w:t>
      </w:r>
      <w:r>
        <w:rPr>
          <w:rFonts w:ascii="Times New Roman" w:hAnsi="Times New Roman" w:eastAsia="Times New Roman" w:cs="Times New Roman"/>
          <w:sz w:val="24"/>
          <w:szCs w:val="24"/>
          <w:highlight w:val="white"/>
        </w:rPr>
        <w:t>, a Democratic newspaper based in Charlotte from 1870-1881 owned by James P. Strong, detailed an intriguing report in 1871. Strong, a Charlotte resident with his wife Jennie, expressed his political affiliation in an election reminder.</w:t>
      </w:r>
      <w:r>
        <w:rPr>
          <w:rFonts w:ascii="Times New Roman" w:hAnsi="Times New Roman" w:eastAsia="Times New Roman" w:cs="Times New Roman"/>
          <w:sz w:val="24"/>
          <w:szCs w:val="24"/>
          <w:highlight w:val="white"/>
          <w:vertAlign w:val="superscript"/>
        </w:rPr>
        <w:footnoteReference w:id="70"/>
      </w:r>
      <w:r>
        <w:rPr>
          <w:rFonts w:ascii="Times New Roman" w:hAnsi="Times New Roman" w:eastAsia="Times New Roman" w:cs="Times New Roman"/>
          <w:sz w:val="24"/>
          <w:szCs w:val="24"/>
          <w:highlight w:val="white"/>
        </w:rPr>
        <w:t xml:space="preserve"> He urged the Democratic party to “go in to win this and win by fair and honorable means.”</w:t>
      </w:r>
      <w:r>
        <w:rPr>
          <w:rFonts w:ascii="Times New Roman" w:hAnsi="Times New Roman" w:eastAsia="Times New Roman" w:cs="Times New Roman"/>
          <w:sz w:val="24"/>
          <w:szCs w:val="24"/>
          <w:highlight w:val="white"/>
          <w:vertAlign w:val="superscript"/>
        </w:rPr>
        <w:footnoteReference w:id="71"/>
      </w:r>
      <w:r>
        <w:rPr>
          <w:rFonts w:ascii="Times New Roman" w:hAnsi="Times New Roman" w:eastAsia="Times New Roman" w:cs="Times New Roman"/>
          <w:sz w:val="24"/>
          <w:szCs w:val="24"/>
          <w:highlight w:val="white"/>
        </w:rPr>
        <w:t xml:space="preserve">  His longer report, “Tobacco Culture,” distinguished tobacco as “one of the most exhaustive crops.”</w:t>
      </w:r>
      <w:r>
        <w:rPr>
          <w:rFonts w:ascii="Times New Roman" w:hAnsi="Times New Roman" w:eastAsia="Times New Roman" w:cs="Times New Roman"/>
          <w:sz w:val="24"/>
          <w:szCs w:val="24"/>
          <w:highlight w:val="white"/>
          <w:vertAlign w:val="superscript"/>
        </w:rPr>
        <w:footnoteReference w:id="72"/>
      </w:r>
      <w:r>
        <w:rPr>
          <w:rFonts w:ascii="Times New Roman" w:hAnsi="Times New Roman" w:eastAsia="Times New Roman" w:cs="Times New Roman"/>
          <w:sz w:val="24"/>
          <w:szCs w:val="24"/>
          <w:highlight w:val="white"/>
        </w:rPr>
        <w:t xml:space="preserve"> Although the piece conceded that the crop made a notable profit, it devalued tobacco based on its harmful nature. He cautioned readers to use tobacco-specific fertilizers if they introduced tobacco into their crop rotations. Strong maintained that tobacco “robbed” soil of its nutrients.</w:t>
      </w:r>
      <w:r>
        <w:rPr>
          <w:rFonts w:ascii="Times New Roman" w:hAnsi="Times New Roman" w:eastAsia="Times New Roman" w:cs="Times New Roman"/>
          <w:sz w:val="24"/>
          <w:szCs w:val="24"/>
          <w:highlight w:val="white"/>
          <w:vertAlign w:val="superscript"/>
        </w:rPr>
        <w:footnoteReference w:id="73"/>
      </w:r>
      <w:r>
        <w:rPr>
          <w:rFonts w:ascii="Times New Roman" w:hAnsi="Times New Roman" w:eastAsia="Times New Roman" w:cs="Times New Roman"/>
          <w:sz w:val="24"/>
          <w:szCs w:val="24"/>
          <w:highlight w:val="white"/>
        </w:rPr>
        <w:t xml:space="preserve"> Although he worried about tobacco’s soil-ruining potential, he recognized the novel fertilizers as a potential solution. His mentioning of the fertilizers projected more confidence in tobacco when paired with artificial </w:t>
      </w:r>
      <w:proofErr w:type="gramStart"/>
      <w:r>
        <w:rPr>
          <w:rFonts w:ascii="Times New Roman" w:hAnsi="Times New Roman" w:eastAsia="Times New Roman" w:cs="Times New Roman"/>
          <w:sz w:val="24"/>
          <w:szCs w:val="24"/>
          <w:highlight w:val="white"/>
        </w:rPr>
        <w:t>fertilizers, but</w:t>
      </w:r>
      <w:proofErr w:type="gramEnd"/>
      <w:r>
        <w:rPr>
          <w:rFonts w:ascii="Times New Roman" w:hAnsi="Times New Roman" w:eastAsia="Times New Roman" w:cs="Times New Roman"/>
          <w:sz w:val="24"/>
          <w:szCs w:val="24"/>
          <w:highlight w:val="white"/>
        </w:rPr>
        <w:t xml:space="preserve"> still hesitated. </w:t>
      </w:r>
    </w:p>
    <w:p w:rsidR="00F839E0" w:rsidRDefault="00000000" w14:paraId="0000002F" w14:textId="77777777">
      <w:pPr>
        <w:spacing w:line="480" w:lineRule="auto"/>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ab/>
      </w:r>
      <w:r>
        <w:rPr>
          <w:rFonts w:ascii="Times New Roman" w:hAnsi="Times New Roman" w:eastAsia="Times New Roman" w:cs="Times New Roman"/>
          <w:sz w:val="24"/>
          <w:szCs w:val="24"/>
          <w:highlight w:val="white"/>
        </w:rPr>
        <w:t xml:space="preserve">One </w:t>
      </w:r>
      <w:r>
        <w:rPr>
          <w:rFonts w:ascii="Times New Roman" w:hAnsi="Times New Roman" w:eastAsia="Times New Roman" w:cs="Times New Roman"/>
          <w:i/>
          <w:sz w:val="24"/>
          <w:szCs w:val="24"/>
          <w:highlight w:val="white"/>
        </w:rPr>
        <w:t xml:space="preserve">Charlotte Democrat </w:t>
      </w:r>
      <w:r>
        <w:rPr>
          <w:rFonts w:ascii="Times New Roman" w:hAnsi="Times New Roman" w:eastAsia="Times New Roman" w:cs="Times New Roman"/>
          <w:sz w:val="24"/>
          <w:szCs w:val="24"/>
          <w:highlight w:val="white"/>
        </w:rPr>
        <w:t>article signified to readers that they recognized the “complaints that the agricultural monthlies say too little about the culture of tobacco.”</w:t>
      </w:r>
      <w:r>
        <w:rPr>
          <w:rFonts w:ascii="Times New Roman" w:hAnsi="Times New Roman" w:eastAsia="Times New Roman" w:cs="Times New Roman"/>
          <w:sz w:val="24"/>
          <w:szCs w:val="24"/>
          <w:highlight w:val="white"/>
          <w:vertAlign w:val="superscript"/>
        </w:rPr>
        <w:footnoteReference w:id="74"/>
      </w:r>
      <w:r>
        <w:rPr>
          <w:rFonts w:ascii="Times New Roman" w:hAnsi="Times New Roman" w:eastAsia="Times New Roman" w:cs="Times New Roman"/>
          <w:sz w:val="24"/>
          <w:szCs w:val="24"/>
          <w:highlight w:val="white"/>
        </w:rPr>
        <w:t xml:space="preserve"> Yates projected “that Charlotte will be a great tobacco depot in the next ten years.”</w:t>
      </w:r>
      <w:r>
        <w:rPr>
          <w:rFonts w:ascii="Times New Roman" w:hAnsi="Times New Roman" w:eastAsia="Times New Roman" w:cs="Times New Roman"/>
          <w:sz w:val="24"/>
          <w:szCs w:val="24"/>
          <w:highlight w:val="white"/>
          <w:vertAlign w:val="superscript"/>
        </w:rPr>
        <w:footnoteReference w:id="75"/>
      </w:r>
      <w:r>
        <w:rPr>
          <w:rFonts w:ascii="Times New Roman" w:hAnsi="Times New Roman" w:eastAsia="Times New Roman" w:cs="Times New Roman"/>
          <w:sz w:val="24"/>
          <w:szCs w:val="24"/>
          <w:highlight w:val="white"/>
        </w:rPr>
        <w:t xml:space="preserve"> Two paragraphs, one noting that “Cotton is King” in the state and that a local cotton farmer took “premiums at three fairs” and </w:t>
      </w:r>
      <w:r>
        <w:rPr>
          <w:rFonts w:ascii="Times New Roman" w:hAnsi="Times New Roman" w:eastAsia="Times New Roman" w:cs="Times New Roman"/>
          <w:sz w:val="24"/>
          <w:szCs w:val="24"/>
          <w:highlight w:val="white"/>
        </w:rPr>
        <w:t>gained “public confidence” sandwiched the tobacco culture section.</w:t>
      </w:r>
      <w:r>
        <w:rPr>
          <w:rFonts w:ascii="Times New Roman" w:hAnsi="Times New Roman" w:eastAsia="Times New Roman" w:cs="Times New Roman"/>
          <w:sz w:val="24"/>
          <w:szCs w:val="24"/>
          <w:highlight w:val="white"/>
          <w:vertAlign w:val="superscript"/>
        </w:rPr>
        <w:footnoteReference w:id="76"/>
      </w:r>
      <w:r>
        <w:rPr>
          <w:rFonts w:ascii="Times New Roman" w:hAnsi="Times New Roman" w:eastAsia="Times New Roman" w:cs="Times New Roman"/>
          <w:sz w:val="24"/>
          <w:szCs w:val="24"/>
          <w:highlight w:val="white"/>
        </w:rPr>
        <w:t xml:space="preserve"> This promise to include more mentions of tobacco did not produce more articles specific to the area’s tobacco industry. More general articles like one about “The History of Tobacco Use,” made up the bulk of tobacco references in the 1870s.</w:t>
      </w:r>
      <w:r>
        <w:rPr>
          <w:rFonts w:ascii="Times New Roman" w:hAnsi="Times New Roman" w:eastAsia="Times New Roman" w:cs="Times New Roman"/>
          <w:sz w:val="24"/>
          <w:szCs w:val="24"/>
          <w:highlight w:val="white"/>
          <w:vertAlign w:val="superscript"/>
        </w:rPr>
        <w:footnoteReference w:id="77"/>
      </w:r>
      <w:r>
        <w:rPr>
          <w:rFonts w:ascii="Times New Roman" w:hAnsi="Times New Roman" w:eastAsia="Times New Roman" w:cs="Times New Roman"/>
          <w:sz w:val="24"/>
          <w:szCs w:val="24"/>
          <w:highlight w:val="white"/>
        </w:rPr>
        <w:t xml:space="preserve"> </w:t>
      </w:r>
    </w:p>
    <w:p w:rsidR="00F839E0" w:rsidRDefault="00000000" w14:paraId="00000030" w14:textId="77777777">
      <w:pPr>
        <w:spacing w:line="480" w:lineRule="auto"/>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ab/>
      </w:r>
      <w:r>
        <w:rPr>
          <w:rFonts w:ascii="Times New Roman" w:hAnsi="Times New Roman" w:eastAsia="Times New Roman" w:cs="Times New Roman"/>
          <w:sz w:val="24"/>
          <w:szCs w:val="24"/>
          <w:highlight w:val="white"/>
        </w:rPr>
        <w:t xml:space="preserve">An 1884 </w:t>
      </w:r>
      <w:r>
        <w:rPr>
          <w:rFonts w:ascii="Times New Roman" w:hAnsi="Times New Roman" w:eastAsia="Times New Roman" w:cs="Times New Roman"/>
          <w:i/>
          <w:sz w:val="24"/>
          <w:szCs w:val="24"/>
          <w:highlight w:val="white"/>
        </w:rPr>
        <w:t xml:space="preserve">Democrat </w:t>
      </w:r>
      <w:r>
        <w:rPr>
          <w:rFonts w:ascii="Times New Roman" w:hAnsi="Times New Roman" w:eastAsia="Times New Roman" w:cs="Times New Roman"/>
          <w:sz w:val="24"/>
          <w:szCs w:val="24"/>
          <w:highlight w:val="white"/>
        </w:rPr>
        <w:t>piece might help resolve this lack of localized news. The authors of “No Tobacco,” insinuated that the tobacco industry had not expanded into Mecklenburg. The writers also maintained that “no tobacco planting section,” like Durham and Winston,” “will prosper for a long time” because “tobacco soon exhausts the soil because everything is taken from the ground.”</w:t>
      </w:r>
      <w:r>
        <w:rPr>
          <w:rFonts w:ascii="Times New Roman" w:hAnsi="Times New Roman" w:eastAsia="Times New Roman" w:cs="Times New Roman"/>
          <w:sz w:val="24"/>
          <w:szCs w:val="24"/>
          <w:highlight w:val="white"/>
          <w:vertAlign w:val="superscript"/>
        </w:rPr>
        <w:footnoteReference w:id="78"/>
      </w:r>
      <w:r>
        <w:rPr>
          <w:rFonts w:ascii="Times New Roman" w:hAnsi="Times New Roman" w:eastAsia="Times New Roman" w:cs="Times New Roman"/>
          <w:sz w:val="24"/>
          <w:szCs w:val="24"/>
          <w:highlight w:val="white"/>
        </w:rPr>
        <w:t xml:space="preserve"> The authors emphasized tobacco as harmful and promoted cotton as a sustainable crop–one that will not harm a field in “half a century.”</w:t>
      </w:r>
      <w:r>
        <w:rPr>
          <w:rFonts w:ascii="Times New Roman" w:hAnsi="Times New Roman" w:eastAsia="Times New Roman" w:cs="Times New Roman"/>
          <w:sz w:val="24"/>
          <w:szCs w:val="24"/>
          <w:highlight w:val="white"/>
          <w:vertAlign w:val="superscript"/>
        </w:rPr>
        <w:footnoteReference w:id="79"/>
      </w:r>
      <w:r>
        <w:rPr>
          <w:rFonts w:ascii="Times New Roman" w:hAnsi="Times New Roman" w:eastAsia="Times New Roman" w:cs="Times New Roman"/>
          <w:sz w:val="24"/>
          <w:szCs w:val="24"/>
          <w:highlight w:val="white"/>
        </w:rPr>
        <w:t xml:space="preserve"> The piece ends with “Mecklenburg soil will grow anything that can be grown in this world. Try it.”</w:t>
      </w:r>
      <w:r>
        <w:rPr>
          <w:rFonts w:ascii="Times New Roman" w:hAnsi="Times New Roman" w:eastAsia="Times New Roman" w:cs="Times New Roman"/>
          <w:sz w:val="24"/>
          <w:szCs w:val="24"/>
          <w:highlight w:val="white"/>
          <w:vertAlign w:val="superscript"/>
        </w:rPr>
        <w:footnoteReference w:id="80"/>
      </w:r>
      <w:r>
        <w:rPr>
          <w:rFonts w:ascii="Times New Roman" w:hAnsi="Times New Roman" w:eastAsia="Times New Roman" w:cs="Times New Roman"/>
          <w:sz w:val="24"/>
          <w:szCs w:val="24"/>
          <w:highlight w:val="white"/>
        </w:rPr>
        <w:t xml:space="preserve"> Another 1885 advertisement from Carson Bros., an Eastern North Carolina tobacco group, called for Mecklenburg farmers interested in seeds to “get the tobacco business underway.”</w:t>
      </w:r>
      <w:r>
        <w:rPr>
          <w:rFonts w:ascii="Times New Roman" w:hAnsi="Times New Roman" w:eastAsia="Times New Roman" w:cs="Times New Roman"/>
          <w:sz w:val="24"/>
          <w:szCs w:val="24"/>
          <w:highlight w:val="white"/>
          <w:vertAlign w:val="superscript"/>
        </w:rPr>
        <w:footnoteReference w:id="81"/>
      </w:r>
    </w:p>
    <w:p w:rsidR="00F839E0" w:rsidRDefault="00000000" w14:paraId="00000031" w14:textId="77777777">
      <w:pPr>
        <w:spacing w:line="480" w:lineRule="auto"/>
        <w:ind w:firstLine="720"/>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 xml:space="preserve">The editors of </w:t>
      </w:r>
      <w:r>
        <w:rPr>
          <w:rFonts w:ascii="Times New Roman" w:hAnsi="Times New Roman" w:eastAsia="Times New Roman" w:cs="Times New Roman"/>
          <w:i/>
          <w:sz w:val="24"/>
          <w:szCs w:val="24"/>
          <w:highlight w:val="white"/>
        </w:rPr>
        <w:t>The Democrat</w:t>
      </w:r>
      <w:r>
        <w:rPr>
          <w:rFonts w:ascii="Times New Roman" w:hAnsi="Times New Roman" w:eastAsia="Times New Roman" w:cs="Times New Roman"/>
          <w:sz w:val="24"/>
          <w:szCs w:val="24"/>
          <w:highlight w:val="white"/>
        </w:rPr>
        <w:t xml:space="preserve"> appealed to science in their anti-tobacco articles in two pieces. One 1884 article from </w:t>
      </w:r>
      <w:r>
        <w:rPr>
          <w:rFonts w:ascii="Times New Roman" w:hAnsi="Times New Roman" w:eastAsia="Times New Roman" w:cs="Times New Roman"/>
          <w:i/>
          <w:sz w:val="24"/>
          <w:szCs w:val="24"/>
          <w:highlight w:val="white"/>
        </w:rPr>
        <w:t>The Charlotte Home-Democrat</w:t>
      </w:r>
      <w:r>
        <w:rPr>
          <w:rFonts w:ascii="Times New Roman" w:hAnsi="Times New Roman" w:eastAsia="Times New Roman" w:cs="Times New Roman"/>
          <w:sz w:val="24"/>
          <w:szCs w:val="24"/>
          <w:highlight w:val="white"/>
        </w:rPr>
        <w:t xml:space="preserve"> opened “People who are running wild and crazy about tobacco should read this study.”</w:t>
      </w:r>
      <w:r>
        <w:rPr>
          <w:rFonts w:ascii="Times New Roman" w:hAnsi="Times New Roman" w:eastAsia="Times New Roman" w:cs="Times New Roman"/>
          <w:sz w:val="24"/>
          <w:szCs w:val="24"/>
          <w:highlight w:val="white"/>
          <w:vertAlign w:val="superscript"/>
        </w:rPr>
        <w:footnoteReference w:id="82"/>
      </w:r>
      <w:r>
        <w:rPr>
          <w:rFonts w:ascii="Times New Roman" w:hAnsi="Times New Roman" w:eastAsia="Times New Roman" w:cs="Times New Roman"/>
          <w:sz w:val="24"/>
          <w:szCs w:val="24"/>
          <w:highlight w:val="white"/>
        </w:rPr>
        <w:t xml:space="preserve"> The Yale study concluded tobacco production would fail because the land could support “tobacco for a short time, once the decline comes on, no power on earth can restore this fruitfulness.”</w:t>
      </w:r>
      <w:r>
        <w:rPr>
          <w:rFonts w:ascii="Times New Roman" w:hAnsi="Times New Roman" w:eastAsia="Times New Roman" w:cs="Times New Roman"/>
          <w:sz w:val="24"/>
          <w:szCs w:val="24"/>
          <w:highlight w:val="white"/>
          <w:vertAlign w:val="superscript"/>
        </w:rPr>
        <w:footnoteReference w:id="83"/>
      </w:r>
      <w:r>
        <w:rPr>
          <w:rFonts w:ascii="Times New Roman" w:hAnsi="Times New Roman" w:eastAsia="Times New Roman" w:cs="Times New Roman"/>
          <w:sz w:val="24"/>
          <w:szCs w:val="24"/>
          <w:highlight w:val="white"/>
        </w:rPr>
        <w:t xml:space="preserve"> Furthermore, the professor in charge of the 1860 study claimed that “eleven wheat” crops equaled the damage done by one tobacco </w:t>
      </w:r>
      <w:r>
        <w:rPr>
          <w:rFonts w:ascii="Times New Roman" w:hAnsi="Times New Roman" w:eastAsia="Times New Roman" w:cs="Times New Roman"/>
          <w:sz w:val="24"/>
          <w:szCs w:val="24"/>
          <w:highlight w:val="white"/>
        </w:rPr>
        <w:t>plant.</w:t>
      </w:r>
      <w:r>
        <w:rPr>
          <w:rFonts w:ascii="Times New Roman" w:hAnsi="Times New Roman" w:eastAsia="Times New Roman" w:cs="Times New Roman"/>
          <w:sz w:val="24"/>
          <w:szCs w:val="24"/>
          <w:highlight w:val="white"/>
          <w:vertAlign w:val="superscript"/>
        </w:rPr>
        <w:footnoteReference w:id="84"/>
      </w:r>
      <w:r>
        <w:rPr>
          <w:rFonts w:ascii="Times New Roman" w:hAnsi="Times New Roman" w:eastAsia="Times New Roman" w:cs="Times New Roman"/>
          <w:sz w:val="24"/>
          <w:szCs w:val="24"/>
          <w:highlight w:val="white"/>
        </w:rPr>
        <w:t xml:space="preserve"> The other publication employed the same crop-damage statistic while also claiming that “individuals may get rich by exhausting the land with tobacco, but communities are not benefitted in the long run.”</w:t>
      </w:r>
      <w:r>
        <w:rPr>
          <w:rFonts w:ascii="Times New Roman" w:hAnsi="Times New Roman" w:eastAsia="Times New Roman" w:cs="Times New Roman"/>
          <w:sz w:val="24"/>
          <w:szCs w:val="24"/>
          <w:highlight w:val="white"/>
          <w:vertAlign w:val="superscript"/>
        </w:rPr>
        <w:footnoteReference w:id="85"/>
      </w:r>
      <w:r>
        <w:rPr>
          <w:rFonts w:ascii="Times New Roman" w:hAnsi="Times New Roman" w:eastAsia="Times New Roman" w:cs="Times New Roman"/>
          <w:sz w:val="24"/>
          <w:szCs w:val="24"/>
          <w:highlight w:val="white"/>
        </w:rPr>
        <w:t xml:space="preserve"> Even though they never revealed the study’s location tobacco opponents used the two-decade-old study to propagate a negative ecological portrayal of the crop. </w:t>
      </w:r>
    </w:p>
    <w:p w:rsidR="00F839E0" w:rsidRDefault="00000000" w14:paraId="00000032" w14:textId="77777777">
      <w:pPr>
        <w:spacing w:line="480" w:lineRule="auto"/>
        <w:jc w:val="center"/>
        <w:rPr>
          <w:rFonts w:ascii="Times New Roman" w:hAnsi="Times New Roman" w:eastAsia="Times New Roman" w:cs="Times New Roman"/>
          <w:b/>
          <w:sz w:val="24"/>
          <w:szCs w:val="24"/>
          <w:highlight w:val="white"/>
        </w:rPr>
      </w:pPr>
      <w:r>
        <w:rPr>
          <w:rFonts w:ascii="Times New Roman" w:hAnsi="Times New Roman" w:eastAsia="Times New Roman" w:cs="Times New Roman"/>
          <w:b/>
          <w:sz w:val="24"/>
          <w:szCs w:val="24"/>
          <w:highlight w:val="white"/>
        </w:rPr>
        <w:t xml:space="preserve">Racial Narratives </w:t>
      </w:r>
    </w:p>
    <w:p w:rsidR="00F839E0" w:rsidP="0D0A0485" w:rsidRDefault="00000000" w14:paraId="00000033" w14:textId="77777777">
      <w:pPr>
        <w:spacing w:line="480" w:lineRule="auto"/>
        <w:rPr>
          <w:rFonts w:ascii="Times New Roman" w:hAnsi="Times New Roman" w:eastAsia="Times New Roman" w:cs="Times New Roman"/>
          <w:sz w:val="24"/>
          <w:szCs w:val="24"/>
          <w:highlight w:val="white"/>
          <w:lang w:val="en-US"/>
        </w:rPr>
      </w:pPr>
      <w:r>
        <w:rPr>
          <w:rFonts w:ascii="Times New Roman" w:hAnsi="Times New Roman" w:eastAsia="Times New Roman" w:cs="Times New Roman"/>
          <w:b/>
          <w:sz w:val="24"/>
          <w:szCs w:val="24"/>
          <w:highlight w:val="white"/>
        </w:rPr>
        <w:tab/>
      </w:r>
      <w:r w:rsidRPr="0D0A0485" w:rsidR="00000000">
        <w:rPr>
          <w:rFonts w:ascii="Times New Roman" w:hAnsi="Times New Roman" w:eastAsia="Times New Roman" w:cs="Times New Roman"/>
          <w:sz w:val="24"/>
          <w:szCs w:val="24"/>
          <w:highlight w:val="white"/>
          <w:lang w:val="en-US"/>
        </w:rPr>
        <w:t xml:space="preserve">Scholars, including Evan Bennett a historian of the American South, and Kiana Knight a graduate of Pittsburgh University pursuing a PhD in African Studies at Brown University agree that black farmers tended to grow tobacco following the Civil War. They </w:t>
      </w:r>
      <w:r w:rsidRPr="0D0A0485" w:rsidR="00000000">
        <w:rPr>
          <w:rFonts w:ascii="Times New Roman" w:hAnsi="Times New Roman" w:eastAsia="Times New Roman" w:cs="Times New Roman"/>
          <w:sz w:val="24"/>
          <w:szCs w:val="24"/>
          <w:highlight w:val="white"/>
          <w:lang w:val="en-US"/>
        </w:rPr>
        <w:t>maintain</w:t>
      </w:r>
      <w:r w:rsidRPr="0D0A0485" w:rsidR="00000000">
        <w:rPr>
          <w:rFonts w:ascii="Times New Roman" w:hAnsi="Times New Roman" w:eastAsia="Times New Roman" w:cs="Times New Roman"/>
          <w:sz w:val="24"/>
          <w:szCs w:val="24"/>
          <w:highlight w:val="white"/>
          <w:lang w:val="en-US"/>
        </w:rPr>
        <w:t xml:space="preserve"> that land openings, federal mandates, and tobacco demand incentivized freed families' production. In the Old Belt, the border counties between North Carolina and Virginia saw a substantial increase in black tobacco farming partly because of increased agency among freedmen and white farmers more willing to sell land to them.</w:t>
      </w:r>
      <w:r w:rsidRPr="0D0A0485">
        <w:rPr>
          <w:rFonts w:ascii="Times New Roman" w:hAnsi="Times New Roman" w:eastAsia="Times New Roman" w:cs="Times New Roman"/>
          <w:sz w:val="24"/>
          <w:szCs w:val="24"/>
          <w:highlight w:val="white"/>
          <w:vertAlign w:val="superscript"/>
          <w:lang w:val="en-US"/>
        </w:rPr>
        <w:footnoteReference w:id="86"/>
      </w:r>
      <w:r w:rsidRPr="0D0A0485" w:rsidR="00000000">
        <w:rPr>
          <w:rFonts w:ascii="Times New Roman" w:hAnsi="Times New Roman" w:eastAsia="Times New Roman" w:cs="Times New Roman"/>
          <w:sz w:val="24"/>
          <w:szCs w:val="24"/>
          <w:highlight w:val="white"/>
          <w:lang w:val="en-US"/>
        </w:rPr>
        <w:t xml:space="preserve">  Knight notes that by the turn of the century, black farmers owned a third of the Southside Virginia county farms.</w:t>
      </w:r>
      <w:r w:rsidRPr="0D0A0485">
        <w:rPr>
          <w:rFonts w:ascii="Times New Roman" w:hAnsi="Times New Roman" w:eastAsia="Times New Roman" w:cs="Times New Roman"/>
          <w:sz w:val="24"/>
          <w:szCs w:val="24"/>
          <w:highlight w:val="white"/>
          <w:vertAlign w:val="superscript"/>
          <w:lang w:val="en-US"/>
        </w:rPr>
        <w:footnoteReference w:id="87"/>
      </w:r>
      <w:r w:rsidRPr="0D0A0485" w:rsidR="00000000">
        <w:rPr>
          <w:rFonts w:ascii="Times New Roman" w:hAnsi="Times New Roman" w:eastAsia="Times New Roman" w:cs="Times New Roman"/>
          <w:sz w:val="24"/>
          <w:szCs w:val="24"/>
          <w:highlight w:val="white"/>
          <w:lang w:val="en-US"/>
        </w:rPr>
        <w:t xml:space="preserve"> The South’s social and political environment and centuries of forced field labor played roles in the vast majority of African American laborers in North Carolina remaining in the agricultural sphere following emancipation. Failed land grants helped white landowners subjugate black farmers. White farmers wanted African Americans to work on their farms. Scholars describe one Mecklenburg farmer, C.D. White, saying ‘All those people who say they would not take back their salves if they could </w:t>
      </w:r>
      <w:r w:rsidRPr="0D0A0485" w:rsidR="00000000">
        <w:rPr>
          <w:rFonts w:ascii="Times New Roman" w:hAnsi="Times New Roman" w:eastAsia="Times New Roman" w:cs="Times New Roman"/>
          <w:sz w:val="24"/>
          <w:szCs w:val="24"/>
          <w:highlight w:val="white"/>
          <w:lang w:val="en-US"/>
        </w:rPr>
        <w:t>are</w:t>
      </w:r>
      <w:r w:rsidRPr="0D0A0485" w:rsidR="00000000">
        <w:rPr>
          <w:rFonts w:ascii="Times New Roman" w:hAnsi="Times New Roman" w:eastAsia="Times New Roman" w:cs="Times New Roman"/>
          <w:sz w:val="24"/>
          <w:szCs w:val="24"/>
          <w:highlight w:val="white"/>
          <w:lang w:val="en-US"/>
        </w:rPr>
        <w:t xml:space="preserve"> kin to Baron </w:t>
      </w:r>
      <w:r w:rsidRPr="0D0A0485" w:rsidR="00000000">
        <w:rPr>
          <w:rFonts w:ascii="Times New Roman" w:hAnsi="Times New Roman" w:eastAsia="Times New Roman" w:cs="Times New Roman"/>
          <w:sz w:val="24"/>
          <w:szCs w:val="24"/>
          <w:highlight w:val="white"/>
          <w:lang w:val="en-US"/>
        </w:rPr>
        <w:t>Munchhasen</w:t>
      </w:r>
      <w:r w:rsidRPr="0D0A0485" w:rsidR="00000000">
        <w:rPr>
          <w:rFonts w:ascii="Times New Roman" w:hAnsi="Times New Roman" w:eastAsia="Times New Roman" w:cs="Times New Roman"/>
          <w:sz w:val="24"/>
          <w:szCs w:val="24"/>
          <w:highlight w:val="white"/>
          <w:lang w:val="en-US"/>
        </w:rPr>
        <w:t>…I am no kith, I want mine back.”</w:t>
      </w:r>
      <w:r w:rsidRPr="0D0A0485">
        <w:rPr>
          <w:rFonts w:ascii="Times New Roman" w:hAnsi="Times New Roman" w:eastAsia="Times New Roman" w:cs="Times New Roman"/>
          <w:sz w:val="24"/>
          <w:szCs w:val="24"/>
          <w:highlight w:val="white"/>
          <w:vertAlign w:val="superscript"/>
          <w:lang w:val="en-US"/>
        </w:rPr>
        <w:footnoteReference w:id="88"/>
      </w:r>
      <w:r w:rsidRPr="0D0A0485" w:rsidR="00000000">
        <w:rPr>
          <w:rFonts w:ascii="Times New Roman" w:hAnsi="Times New Roman" w:eastAsia="Times New Roman" w:cs="Times New Roman"/>
          <w:sz w:val="24"/>
          <w:szCs w:val="24"/>
          <w:highlight w:val="white"/>
          <w:lang w:val="en-US"/>
        </w:rPr>
        <w:t xml:space="preserve"> Men like White </w:t>
      </w:r>
      <w:r w:rsidRPr="0D0A0485" w:rsidR="00000000">
        <w:rPr>
          <w:rFonts w:ascii="Times New Roman" w:hAnsi="Times New Roman" w:eastAsia="Times New Roman" w:cs="Times New Roman"/>
          <w:sz w:val="24"/>
          <w:szCs w:val="24"/>
          <w:highlight w:val="white"/>
          <w:lang w:val="en-US"/>
        </w:rPr>
        <w:t>struggled without their experienced labor force.</w:t>
      </w:r>
      <w:r w:rsidRPr="0D0A0485">
        <w:rPr>
          <w:rFonts w:ascii="Times New Roman" w:hAnsi="Times New Roman" w:eastAsia="Times New Roman" w:cs="Times New Roman"/>
          <w:sz w:val="24"/>
          <w:szCs w:val="24"/>
          <w:highlight w:val="white"/>
          <w:vertAlign w:val="superscript"/>
          <w:lang w:val="en-US"/>
        </w:rPr>
        <w:footnoteReference w:id="89"/>
      </w:r>
      <w:r w:rsidRPr="0D0A0485" w:rsidR="00000000">
        <w:rPr>
          <w:rFonts w:ascii="Times New Roman" w:hAnsi="Times New Roman" w:eastAsia="Times New Roman" w:cs="Times New Roman"/>
          <w:sz w:val="24"/>
          <w:szCs w:val="24"/>
          <w:highlight w:val="white"/>
          <w:lang w:val="en-US"/>
        </w:rPr>
        <w:t xml:space="preserve"> These North Carolina men often ensured subjugation by violence and fear. Bennett notes that the </w:t>
      </w:r>
      <w:r w:rsidRPr="0D0A0485" w:rsidR="00000000">
        <w:rPr>
          <w:rFonts w:ascii="Times New Roman" w:hAnsi="Times New Roman" w:eastAsia="Times New Roman" w:cs="Times New Roman"/>
          <w:sz w:val="24"/>
          <w:szCs w:val="24"/>
          <w:highlight w:val="white"/>
          <w:lang w:val="en-US"/>
        </w:rPr>
        <w:t>Klu</w:t>
      </w:r>
      <w:r w:rsidRPr="0D0A0485" w:rsidR="00000000">
        <w:rPr>
          <w:rFonts w:ascii="Times New Roman" w:hAnsi="Times New Roman" w:eastAsia="Times New Roman" w:cs="Times New Roman"/>
          <w:sz w:val="24"/>
          <w:szCs w:val="24"/>
          <w:highlight w:val="white"/>
          <w:lang w:val="en-US"/>
        </w:rPr>
        <w:t xml:space="preserve">-Klux Klan killed several African Americans looking to step away from agriculture or own land. Freedmen often moved into more rural areas for </w:t>
      </w:r>
      <w:r w:rsidRPr="0D0A0485" w:rsidR="00000000">
        <w:rPr>
          <w:rFonts w:ascii="Times New Roman" w:hAnsi="Times New Roman" w:eastAsia="Times New Roman" w:cs="Times New Roman"/>
          <w:sz w:val="24"/>
          <w:szCs w:val="24"/>
          <w:highlight w:val="white"/>
          <w:lang w:val="en-US"/>
        </w:rPr>
        <w:t>safety.</w:t>
      </w:r>
      <w:r w:rsidRPr="0D0A0485">
        <w:rPr>
          <w:rFonts w:ascii="Times New Roman" w:hAnsi="Times New Roman" w:eastAsia="Times New Roman" w:cs="Times New Roman"/>
          <w:sz w:val="24"/>
          <w:szCs w:val="24"/>
          <w:highlight w:val="white"/>
          <w:vertAlign w:val="superscript"/>
          <w:lang w:val="en-US"/>
        </w:rPr>
        <w:footnoteReference w:id="90"/>
      </w:r>
      <w:r w:rsidRPr="0D0A0485" w:rsidR="00000000">
        <w:rPr>
          <w:rFonts w:ascii="Times New Roman" w:hAnsi="Times New Roman" w:eastAsia="Times New Roman" w:cs="Times New Roman"/>
          <w:sz w:val="24"/>
          <w:szCs w:val="24"/>
          <w:highlight w:val="white"/>
          <w:lang w:val="en-US"/>
        </w:rPr>
        <w:t xml:space="preserve"> The 1890 census report confirmed that more than half of the over 148,000 employed black men in the state worked in the agriculture </w:t>
      </w:r>
      <w:r w:rsidRPr="0D0A0485" w:rsidR="00000000">
        <w:rPr>
          <w:rFonts w:ascii="Times New Roman" w:hAnsi="Times New Roman" w:eastAsia="Times New Roman" w:cs="Times New Roman"/>
          <w:sz w:val="24"/>
          <w:szCs w:val="24"/>
          <w:highlight w:val="white"/>
          <w:lang w:val="en-US"/>
        </w:rPr>
        <w:t xml:space="preserve">industry.</w:t>
      </w:r>
      <w:r w:rsidRPr="0D0A0485">
        <w:rPr>
          <w:rFonts w:ascii="Times New Roman" w:hAnsi="Times New Roman" w:eastAsia="Times New Roman" w:cs="Times New Roman"/>
          <w:sz w:val="24"/>
          <w:szCs w:val="24"/>
          <w:highlight w:val="white"/>
          <w:vertAlign w:val="superscript"/>
          <w:lang w:val="en-US"/>
        </w:rPr>
        <w:footnoteReference w:id="91"/>
      </w:r>
      <w:r w:rsidRPr="0D0A0485" w:rsidR="00000000">
        <w:rPr>
          <w:rFonts w:ascii="Times New Roman" w:hAnsi="Times New Roman" w:eastAsia="Times New Roman" w:cs="Times New Roman"/>
          <w:sz w:val="24"/>
          <w:szCs w:val="24"/>
          <w:highlight w:val="white"/>
          <w:lang w:val="en-US"/>
        </w:rPr>
        <w:t xml:space="preserve"> Moreover, more than half of those black agriculture workers worked as agricultural laborers.</w:t>
      </w:r>
    </w:p>
    <w:p w:rsidR="00F839E0" w:rsidP="0D0A0485" w:rsidRDefault="00000000" w14:paraId="00000034" w14:textId="77777777" w14:noSpellErr="1">
      <w:pPr>
        <w:spacing w:line="480" w:lineRule="auto"/>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This increase in black tobacco farming or perceived generational experience played a role in bright tobacco becoming associated with the social group. This association </w:t>
      </w:r>
      <w:r w:rsidRPr="0D0A0485" w:rsidR="00000000">
        <w:rPr>
          <w:rFonts w:ascii="Times New Roman" w:hAnsi="Times New Roman" w:eastAsia="Times New Roman" w:cs="Times New Roman"/>
          <w:sz w:val="24"/>
          <w:szCs w:val="24"/>
          <w:highlight w:val="white"/>
          <w:lang w:val="en-US"/>
        </w:rPr>
        <w:t xml:space="preserve">showcased</w:t>
      </w:r>
      <w:r w:rsidRPr="0D0A0485" w:rsidR="00000000">
        <w:rPr>
          <w:rFonts w:ascii="Times New Roman" w:hAnsi="Times New Roman" w:eastAsia="Times New Roman" w:cs="Times New Roman"/>
          <w:sz w:val="24"/>
          <w:szCs w:val="24"/>
          <w:highlight w:val="white"/>
          <w:lang w:val="en-US"/>
        </w:rPr>
        <w:t xml:space="preserve"> itself in North Carolina literature. J.D. Cameron’s </w:t>
      </w:r>
      <w:r w:rsidRPr="0D0A0485" w:rsidR="00000000">
        <w:rPr>
          <w:rFonts w:ascii="Times New Roman" w:hAnsi="Times New Roman" w:eastAsia="Times New Roman" w:cs="Times New Roman"/>
          <w:i w:val="1"/>
          <w:iCs w:val="1"/>
          <w:sz w:val="24"/>
          <w:szCs w:val="24"/>
          <w:highlight w:val="white"/>
          <w:lang w:val="en-US"/>
        </w:rPr>
        <w:t xml:space="preserve">Sketch on the Tobacco Interests </w:t>
      </w:r>
      <w:r w:rsidRPr="0D0A0485" w:rsidR="00000000">
        <w:rPr>
          <w:rFonts w:ascii="Times New Roman" w:hAnsi="Times New Roman" w:eastAsia="Times New Roman" w:cs="Times New Roman"/>
          <w:sz w:val="24"/>
          <w:szCs w:val="24"/>
          <w:highlight w:val="white"/>
          <w:lang w:val="en-US"/>
        </w:rPr>
        <w:t>of the State fleshed out a story about a prospective tobacco farmer struggling with producing the crop. He advised the farmer, “If you don't know how, get some old n***** to show you</w:t>
      </w:r>
      <w:r w:rsidRPr="0D0A0485" w:rsidR="00000000">
        <w:rPr>
          <w:rFonts w:ascii="Times New Roman" w:hAnsi="Times New Roman" w:eastAsia="Times New Roman" w:cs="Times New Roman"/>
          <w:sz w:val="24"/>
          <w:szCs w:val="24"/>
          <w:highlight w:val="white"/>
          <w:lang w:val="en-US"/>
        </w:rPr>
        <w:t>.”</w:t>
      </w:r>
      <w:r w:rsidRPr="0D0A0485">
        <w:rPr>
          <w:rFonts w:ascii="Times New Roman" w:hAnsi="Times New Roman" w:eastAsia="Times New Roman" w:cs="Times New Roman"/>
          <w:sz w:val="24"/>
          <w:szCs w:val="24"/>
          <w:highlight w:val="white"/>
          <w:vertAlign w:val="superscript"/>
          <w:lang w:val="en-US"/>
        </w:rPr>
        <w:footnoteReference w:id="92"/>
      </w:r>
      <w:r w:rsidRPr="0D0A0485" w:rsidR="00000000">
        <w:rPr>
          <w:rFonts w:ascii="Times New Roman" w:hAnsi="Times New Roman" w:eastAsia="Times New Roman" w:cs="Times New Roman"/>
          <w:sz w:val="24"/>
          <w:szCs w:val="24"/>
          <w:highlight w:val="white"/>
          <w:lang w:val="en-US"/>
        </w:rPr>
        <w:t xml:space="preserve"> The story encouraged the strong relationship between tobacco and black farmers. It insinuated that black agricultural workers knew the plant and understood its cultivation. Once again, the confession of inferiority from Southern white planters shined through. The disparity in </w:t>
      </w:r>
      <w:r w:rsidRPr="0D0A0485" w:rsidR="00000000">
        <w:rPr>
          <w:rFonts w:ascii="Times New Roman" w:hAnsi="Times New Roman" w:eastAsia="Times New Roman" w:cs="Times New Roman"/>
          <w:sz w:val="24"/>
          <w:szCs w:val="24"/>
          <w:highlight w:val="white"/>
          <w:lang w:val="en-US"/>
        </w:rPr>
        <w:t xml:space="preserve">expertise</w:t>
      </w:r>
      <w:r w:rsidRPr="0D0A0485" w:rsidR="00000000">
        <w:rPr>
          <w:rFonts w:ascii="Times New Roman" w:hAnsi="Times New Roman" w:eastAsia="Times New Roman" w:cs="Times New Roman"/>
          <w:sz w:val="24"/>
          <w:szCs w:val="24"/>
          <w:highlight w:val="white"/>
          <w:lang w:val="en-US"/>
        </w:rPr>
        <w:t xml:space="preserve"> emphasized the reliance of white planters on black farmers. Many planters needed the experience of black farmers. Once they started losing their authority over the black farmers, they resorted to political marginalization or fearmongering to ensure control. </w:t>
      </w:r>
    </w:p>
    <w:p w:rsidR="00F839E0" w:rsidRDefault="00000000" w14:paraId="00000035" w14:textId="77777777">
      <w:pPr>
        <w:spacing w:line="480" w:lineRule="auto"/>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ab/>
      </w:r>
      <w:r>
        <w:rPr>
          <w:rFonts w:ascii="Times New Roman" w:hAnsi="Times New Roman" w:eastAsia="Times New Roman" w:cs="Times New Roman"/>
          <w:sz w:val="24"/>
          <w:szCs w:val="24"/>
          <w:highlight w:val="white"/>
        </w:rPr>
        <w:t xml:space="preserve">Stephen, an enslaved man allegedly discovered bright tobacco causing many to associate bright tobacco with African Americans. However, Stephen also became a symbol for pro-tobacco advocates. As noted in Hahn’s </w:t>
      </w:r>
      <w:r>
        <w:rPr>
          <w:rFonts w:ascii="Times New Roman" w:hAnsi="Times New Roman" w:eastAsia="Times New Roman" w:cs="Times New Roman"/>
          <w:i/>
          <w:sz w:val="24"/>
          <w:szCs w:val="24"/>
          <w:highlight w:val="white"/>
        </w:rPr>
        <w:t xml:space="preserve">Making Tobacco Bright, </w:t>
      </w:r>
      <w:r>
        <w:rPr>
          <w:rFonts w:ascii="Times New Roman" w:hAnsi="Times New Roman" w:eastAsia="Times New Roman" w:cs="Times New Roman"/>
          <w:sz w:val="24"/>
          <w:szCs w:val="24"/>
          <w:highlight w:val="white"/>
        </w:rPr>
        <w:t>a newspaper documented</w:t>
      </w:r>
      <w:r>
        <w:rPr>
          <w:rFonts w:ascii="Times New Roman" w:hAnsi="Times New Roman" w:eastAsia="Times New Roman" w:cs="Times New Roman"/>
          <w:i/>
          <w:sz w:val="24"/>
          <w:szCs w:val="24"/>
          <w:highlight w:val="white"/>
        </w:rPr>
        <w:t xml:space="preserve"> </w:t>
      </w:r>
      <w:r>
        <w:rPr>
          <w:rFonts w:ascii="Times New Roman" w:hAnsi="Times New Roman" w:eastAsia="Times New Roman" w:cs="Times New Roman"/>
          <w:sz w:val="24"/>
          <w:szCs w:val="24"/>
          <w:highlight w:val="white"/>
        </w:rPr>
        <w:t xml:space="preserve">the freedman receiving applause from white men. The 1886 article from </w:t>
      </w:r>
      <w:r>
        <w:rPr>
          <w:rFonts w:ascii="Times New Roman" w:hAnsi="Times New Roman" w:eastAsia="Times New Roman" w:cs="Times New Roman"/>
          <w:i/>
          <w:sz w:val="24"/>
          <w:szCs w:val="24"/>
          <w:highlight w:val="white"/>
        </w:rPr>
        <w:t xml:space="preserve">The Progressive Farmer </w:t>
      </w:r>
      <w:r>
        <w:rPr>
          <w:rFonts w:ascii="Times New Roman" w:hAnsi="Times New Roman" w:eastAsia="Times New Roman" w:cs="Times New Roman"/>
          <w:sz w:val="24"/>
          <w:szCs w:val="24"/>
          <w:highlight w:val="white"/>
        </w:rPr>
        <w:t>described factory workers and Captain John Lee, a former Confederate cheering after Stephen removed his hat.</w:t>
      </w:r>
      <w:r>
        <w:rPr>
          <w:rFonts w:ascii="Times New Roman" w:hAnsi="Times New Roman" w:eastAsia="Times New Roman" w:cs="Times New Roman"/>
          <w:sz w:val="24"/>
          <w:szCs w:val="24"/>
          <w:highlight w:val="white"/>
          <w:vertAlign w:val="superscript"/>
        </w:rPr>
        <w:footnoteReference w:id="93"/>
      </w:r>
      <w:r>
        <w:rPr>
          <w:rFonts w:ascii="Times New Roman" w:hAnsi="Times New Roman" w:eastAsia="Times New Roman" w:cs="Times New Roman"/>
          <w:sz w:val="24"/>
          <w:szCs w:val="24"/>
          <w:highlight w:val="white"/>
        </w:rPr>
        <w:t xml:space="preserve"> A man identified the African American man as “Stephen Slade…the first man to cure bright tobacco” to a confused reporter.</w:t>
      </w:r>
      <w:r>
        <w:rPr>
          <w:rFonts w:ascii="Times New Roman" w:hAnsi="Times New Roman" w:eastAsia="Times New Roman" w:cs="Times New Roman"/>
          <w:sz w:val="24"/>
          <w:szCs w:val="24"/>
          <w:highlight w:val="white"/>
          <w:vertAlign w:val="superscript"/>
        </w:rPr>
        <w:footnoteReference w:id="94"/>
      </w:r>
      <w:r>
        <w:rPr>
          <w:rFonts w:ascii="Times New Roman" w:hAnsi="Times New Roman" w:eastAsia="Times New Roman" w:cs="Times New Roman"/>
          <w:sz w:val="24"/>
          <w:szCs w:val="24"/>
          <w:highlight w:val="white"/>
        </w:rPr>
        <w:t xml:space="preserve"> The article then claimed that Stephen, a fervent Democrat, cried out, “I wish he [his owner] was still alive today and I wish I was his slave.”</w:t>
      </w:r>
      <w:r>
        <w:rPr>
          <w:rFonts w:ascii="Times New Roman" w:hAnsi="Times New Roman" w:eastAsia="Times New Roman" w:cs="Times New Roman"/>
          <w:sz w:val="24"/>
          <w:szCs w:val="24"/>
          <w:highlight w:val="white"/>
          <w:vertAlign w:val="superscript"/>
        </w:rPr>
        <w:footnoteReference w:id="95"/>
      </w:r>
      <w:r>
        <w:rPr>
          <w:rFonts w:ascii="Times New Roman" w:hAnsi="Times New Roman" w:eastAsia="Times New Roman" w:cs="Times New Roman"/>
          <w:sz w:val="24"/>
          <w:szCs w:val="24"/>
          <w:highlight w:val="white"/>
        </w:rPr>
        <w:t xml:space="preserve"> The scene painted Stephen positively: Confederate men celebrated him and enjoyed his presence, Stephen projected himself as articulate and well-spoken, and he wished to return to submission. </w:t>
      </w:r>
    </w:p>
    <w:p w:rsidR="00F839E0" w:rsidP="0D0A0485" w:rsidRDefault="00000000" w14:paraId="00000036" w14:textId="77777777" w14:noSpellErr="1">
      <w:pPr>
        <w:spacing w:line="480" w:lineRule="auto"/>
        <w:ind w:firstLine="720"/>
        <w:rPr>
          <w:rFonts w:ascii="Times New Roman" w:hAnsi="Times New Roman" w:eastAsia="Times New Roman" w:cs="Times New Roman"/>
          <w:sz w:val="24"/>
          <w:szCs w:val="24"/>
          <w:highlight w:val="white"/>
          <w:lang w:val="en-US"/>
        </w:rPr>
      </w:pPr>
      <w:r w:rsidRPr="0D0A0485" w:rsidR="00000000">
        <w:rPr>
          <w:rFonts w:ascii="Times New Roman" w:hAnsi="Times New Roman" w:eastAsia="Times New Roman" w:cs="Times New Roman"/>
          <w:sz w:val="24"/>
          <w:szCs w:val="24"/>
          <w:highlight w:val="white"/>
          <w:lang w:val="en-US"/>
        </w:rPr>
        <w:t xml:space="preserve"> This article juxtaposed narratives that envisioned African American planters and laborers in a negative light. It suggested a desire to subdue the deprecating association between tobacco and freed farmers. The author L.L. Polk, a Davidson College alum, confederate, editor of </w:t>
      </w:r>
      <w:r w:rsidRPr="0D0A0485" w:rsidR="00000000">
        <w:rPr>
          <w:rFonts w:ascii="Times New Roman" w:hAnsi="Times New Roman" w:eastAsia="Times New Roman" w:cs="Times New Roman"/>
          <w:i w:val="1"/>
          <w:iCs w:val="1"/>
          <w:sz w:val="24"/>
          <w:szCs w:val="24"/>
          <w:highlight w:val="white"/>
          <w:lang w:val="en-US"/>
        </w:rPr>
        <w:t>The Progressive</w:t>
      </w:r>
      <w:r w:rsidRPr="0D0A0485" w:rsidR="00000000">
        <w:rPr>
          <w:rFonts w:ascii="Times New Roman" w:hAnsi="Times New Roman" w:eastAsia="Times New Roman" w:cs="Times New Roman"/>
          <w:sz w:val="24"/>
          <w:szCs w:val="24"/>
          <w:highlight w:val="white"/>
          <w:lang w:val="en-US"/>
        </w:rPr>
        <w:t xml:space="preserve"> </w:t>
      </w:r>
      <w:r w:rsidRPr="0D0A0485" w:rsidR="00000000">
        <w:rPr>
          <w:rFonts w:ascii="Times New Roman" w:hAnsi="Times New Roman" w:eastAsia="Times New Roman" w:cs="Times New Roman"/>
          <w:i w:val="1"/>
          <w:iCs w:val="1"/>
          <w:sz w:val="24"/>
          <w:szCs w:val="24"/>
          <w:highlight w:val="white"/>
          <w:lang w:val="en-US"/>
        </w:rPr>
        <w:t>Farmer</w:t>
      </w:r>
      <w:r w:rsidRPr="0D0A0485" w:rsidR="00000000">
        <w:rPr>
          <w:rFonts w:ascii="Times New Roman" w:hAnsi="Times New Roman" w:eastAsia="Times New Roman" w:cs="Times New Roman"/>
          <w:sz w:val="24"/>
          <w:szCs w:val="24"/>
          <w:highlight w:val="white"/>
          <w:lang w:val="en-US"/>
        </w:rPr>
        <w:t xml:space="preserve">, and an eventual champion of the Populist Party advocated for the agricultural industry and its rights. He would bring the Farmer’s Alliance to North Carolina after publishing this </w:t>
      </w:r>
      <w:r w:rsidRPr="0D0A0485" w:rsidR="00000000">
        <w:rPr>
          <w:rFonts w:ascii="Times New Roman" w:hAnsi="Times New Roman" w:eastAsia="Times New Roman" w:cs="Times New Roman"/>
          <w:sz w:val="24"/>
          <w:szCs w:val="24"/>
          <w:highlight w:val="white"/>
          <w:lang w:val="en-US"/>
        </w:rPr>
        <w:t>article.</w:t>
      </w:r>
      <w:r w:rsidRPr="0D0A0485">
        <w:rPr>
          <w:rFonts w:ascii="Times New Roman" w:hAnsi="Times New Roman" w:eastAsia="Times New Roman" w:cs="Times New Roman"/>
          <w:sz w:val="24"/>
          <w:szCs w:val="24"/>
          <w:highlight w:val="white"/>
          <w:vertAlign w:val="superscript"/>
          <w:lang w:val="en-US"/>
        </w:rPr>
        <w:footnoteReference w:id="96"/>
      </w:r>
      <w:r w:rsidRPr="0D0A0485" w:rsidR="00000000">
        <w:rPr>
          <w:rFonts w:ascii="Times New Roman" w:hAnsi="Times New Roman" w:eastAsia="Times New Roman" w:cs="Times New Roman"/>
          <w:sz w:val="24"/>
          <w:szCs w:val="24"/>
          <w:highlight w:val="white"/>
          <w:lang w:val="en-US"/>
        </w:rPr>
        <w:t xml:space="preserve"> The piece's framework hinted at a desire to perpetuate positivity around African American tobacco laborers to lessen the negative association. The Confederates' acceptance of a well-behaved Stephen might have resulted in conservative farmers viewing the association more favorably. </w:t>
      </w:r>
    </w:p>
    <w:p w:rsidR="00F839E0" w:rsidP="0D0A0485" w:rsidRDefault="00000000" w14:paraId="00000037" w14:textId="77777777">
      <w:pPr>
        <w:spacing w:line="480" w:lineRule="auto"/>
        <w:ind w:firstLine="720"/>
        <w:rPr>
          <w:rFonts w:ascii="Times New Roman" w:hAnsi="Times New Roman" w:eastAsia="Times New Roman" w:cs="Times New Roman"/>
          <w:sz w:val="24"/>
          <w:szCs w:val="24"/>
          <w:highlight w:val="white"/>
          <w:lang w:val="en-US"/>
        </w:rPr>
      </w:pPr>
      <w:r w:rsidRPr="0D0A0485" w:rsidR="00000000">
        <w:rPr>
          <w:rFonts w:ascii="Times New Roman" w:hAnsi="Times New Roman" w:eastAsia="Times New Roman" w:cs="Times New Roman"/>
          <w:sz w:val="24"/>
          <w:szCs w:val="24"/>
          <w:highlight w:val="white"/>
          <w:lang w:val="en-US"/>
        </w:rPr>
        <w:t xml:space="preserve">Polk’s article also paralleled The Lost Cause. Stephen’s portrayal and the Confederate praise fit with Lost Cause narratives. After the Civil War, the defeated South pressed narratives of Confederate heroes fighting an unwinnable war for a justified cause. Groups like “The Ladies’ Memorial Association” in Raleigh constructed cemeteries and monuments to revere the fallen </w:t>
      </w:r>
      <w:r w:rsidRPr="0D0A0485" w:rsidR="00000000">
        <w:rPr>
          <w:rFonts w:ascii="Times New Roman" w:hAnsi="Times New Roman" w:eastAsia="Times New Roman" w:cs="Times New Roman"/>
          <w:sz w:val="24"/>
          <w:szCs w:val="24"/>
          <w:highlight w:val="white"/>
          <w:lang w:val="en-US"/>
        </w:rPr>
        <w:t>soldiers.</w:t>
      </w:r>
      <w:r w:rsidRPr="0D0A0485">
        <w:rPr>
          <w:rFonts w:ascii="Times New Roman" w:hAnsi="Times New Roman" w:eastAsia="Times New Roman" w:cs="Times New Roman"/>
          <w:sz w:val="24"/>
          <w:szCs w:val="24"/>
          <w:highlight w:val="white"/>
          <w:vertAlign w:val="superscript"/>
          <w:lang w:val="en-US"/>
        </w:rPr>
        <w:footnoteReference w:id="97"/>
      </w:r>
      <w:r w:rsidRPr="0D0A0485" w:rsidR="00000000">
        <w:rPr>
          <w:rFonts w:ascii="Times New Roman" w:hAnsi="Times New Roman" w:eastAsia="Times New Roman" w:cs="Times New Roman"/>
          <w:sz w:val="24"/>
          <w:szCs w:val="24"/>
          <w:highlight w:val="white"/>
          <w:lang w:val="en-US"/>
        </w:rPr>
        <w:t xml:space="preserve"> Rollin </w:t>
      </w:r>
      <w:r w:rsidRPr="0D0A0485" w:rsidR="00000000">
        <w:rPr>
          <w:rFonts w:ascii="Times New Roman" w:hAnsi="Times New Roman" w:eastAsia="Times New Roman" w:cs="Times New Roman"/>
          <w:sz w:val="24"/>
          <w:szCs w:val="24"/>
          <w:highlight w:val="white"/>
          <w:lang w:val="en-US"/>
        </w:rPr>
        <w:t>Osterweis</w:t>
      </w:r>
      <w:r w:rsidRPr="0D0A0485" w:rsidR="00000000">
        <w:rPr>
          <w:rFonts w:ascii="Times New Roman" w:hAnsi="Times New Roman" w:eastAsia="Times New Roman" w:cs="Times New Roman"/>
          <w:sz w:val="24"/>
          <w:szCs w:val="24"/>
          <w:highlight w:val="white"/>
          <w:lang w:val="en-US"/>
        </w:rPr>
        <w:t xml:space="preserve">, a historian at Yale University, describes the frequency with which Lost Causes narrators used the media to perpetuate stories of “The Great South” and the fading generation of </w:t>
      </w:r>
      <w:r w:rsidRPr="0D0A0485" w:rsidR="00000000">
        <w:rPr>
          <w:rFonts w:ascii="Times New Roman" w:hAnsi="Times New Roman" w:eastAsia="Times New Roman" w:cs="Times New Roman"/>
          <w:sz w:val="24"/>
          <w:szCs w:val="24"/>
          <w:highlight w:val="white"/>
          <w:lang w:val="en-US"/>
        </w:rPr>
        <w:t>good enslaved</w:t>
      </w:r>
      <w:r w:rsidRPr="0D0A0485" w:rsidR="00000000">
        <w:rPr>
          <w:rFonts w:ascii="Times New Roman" w:hAnsi="Times New Roman" w:eastAsia="Times New Roman" w:cs="Times New Roman"/>
          <w:sz w:val="24"/>
          <w:szCs w:val="24"/>
          <w:highlight w:val="white"/>
          <w:lang w:val="en-US"/>
        </w:rPr>
        <w:t xml:space="preserve"> people.</w:t>
      </w:r>
      <w:r w:rsidRPr="0D0A0485">
        <w:rPr>
          <w:rFonts w:ascii="Times New Roman" w:hAnsi="Times New Roman" w:eastAsia="Times New Roman" w:cs="Times New Roman"/>
          <w:sz w:val="24"/>
          <w:szCs w:val="24"/>
          <w:highlight w:val="white"/>
          <w:vertAlign w:val="superscript"/>
          <w:lang w:val="en-US"/>
        </w:rPr>
        <w:footnoteReference w:id="98"/>
      </w:r>
      <w:r w:rsidRPr="0D0A0485" w:rsidR="00000000">
        <w:rPr>
          <w:rFonts w:ascii="Times New Roman" w:hAnsi="Times New Roman" w:eastAsia="Times New Roman" w:cs="Times New Roman"/>
          <w:sz w:val="24"/>
          <w:szCs w:val="24"/>
          <w:highlight w:val="white"/>
          <w:lang w:val="en-US"/>
        </w:rPr>
        <w:t xml:space="preserve"> Lost Cause propaganda manufactured a cordial relationship between the Confederacy and their enslaved laborers. Some note that the narrative depicted former slaves as enjoying their enslaved roles and hoping for the reinstitution of </w:t>
      </w:r>
      <w:r w:rsidRPr="0D0A0485" w:rsidR="00000000">
        <w:rPr>
          <w:rFonts w:ascii="Times New Roman" w:hAnsi="Times New Roman" w:eastAsia="Times New Roman" w:cs="Times New Roman"/>
          <w:sz w:val="24"/>
          <w:szCs w:val="24"/>
          <w:highlight w:val="white"/>
          <w:lang w:val="en-US"/>
        </w:rPr>
        <w:t xml:space="preserve">slavery.</w:t>
      </w:r>
      <w:r w:rsidRPr="0D0A0485">
        <w:rPr>
          <w:rFonts w:ascii="Times New Roman" w:hAnsi="Times New Roman" w:eastAsia="Times New Roman" w:cs="Times New Roman"/>
          <w:sz w:val="24"/>
          <w:szCs w:val="24"/>
          <w:highlight w:val="white"/>
          <w:vertAlign w:val="superscript"/>
          <w:lang w:val="en-US"/>
        </w:rPr>
        <w:footnoteReference w:id="99"/>
      </w:r>
      <w:r w:rsidRPr="0D0A0485" w:rsidR="00000000">
        <w:rPr>
          <w:rFonts w:ascii="Times New Roman" w:hAnsi="Times New Roman" w:eastAsia="Times New Roman" w:cs="Times New Roman"/>
          <w:sz w:val="24"/>
          <w:szCs w:val="24"/>
          <w:highlight w:val="white"/>
          <w:lang w:val="en-US"/>
        </w:rPr>
        <w:t xml:space="preserve"> Stephen expressed this explicitly. Scholars also agree that narratives emphasized the Confederacy’s military rather than its politics. For example, Robert E. Lee, a Confederate general, garnered more respect and attention than Jefferson </w:t>
      </w:r>
      <w:r w:rsidRPr="0D0A0485" w:rsidR="00000000">
        <w:rPr>
          <w:rFonts w:ascii="Times New Roman" w:hAnsi="Times New Roman" w:eastAsia="Times New Roman" w:cs="Times New Roman"/>
          <w:sz w:val="24"/>
          <w:szCs w:val="24"/>
          <w:highlight w:val="white"/>
          <w:lang w:val="en-US"/>
        </w:rPr>
        <w:t xml:space="preserve">Davis.</w:t>
      </w:r>
      <w:r w:rsidRPr="0D0A0485">
        <w:rPr>
          <w:rFonts w:ascii="Times New Roman" w:hAnsi="Times New Roman" w:eastAsia="Times New Roman" w:cs="Times New Roman"/>
          <w:sz w:val="24"/>
          <w:szCs w:val="24"/>
          <w:highlight w:val="white"/>
          <w:vertAlign w:val="superscript"/>
          <w:lang w:val="en-US"/>
        </w:rPr>
        <w:footnoteReference w:id="100"/>
      </w:r>
      <w:r w:rsidRPr="0D0A0485" w:rsidR="00000000">
        <w:rPr>
          <w:rFonts w:ascii="Times New Roman" w:hAnsi="Times New Roman" w:eastAsia="Times New Roman" w:cs="Times New Roman"/>
          <w:sz w:val="24"/>
          <w:szCs w:val="24"/>
          <w:highlight w:val="white"/>
          <w:lang w:val="en-US"/>
        </w:rPr>
        <w:t xml:space="preserve"> Including the soldiers’ names and ranks in the article manifested pride and respect for the </w:t>
      </w:r>
      <w:r w:rsidRPr="0D0A0485" w:rsidR="00000000">
        <w:rPr>
          <w:rFonts w:ascii="Times New Roman" w:hAnsi="Times New Roman" w:eastAsia="Times New Roman" w:cs="Times New Roman"/>
          <w:sz w:val="24"/>
          <w:szCs w:val="24"/>
          <w:highlight w:val="white"/>
          <w:lang w:val="en-US"/>
        </w:rPr>
        <w:t xml:space="preserve">servicemen</w:t>
      </w:r>
      <w:r w:rsidRPr="0D0A0485" w:rsidR="00000000">
        <w:rPr>
          <w:rFonts w:ascii="Times New Roman" w:hAnsi="Times New Roman" w:eastAsia="Times New Roman" w:cs="Times New Roman"/>
          <w:sz w:val="24"/>
          <w:szCs w:val="24"/>
          <w:highlight w:val="white"/>
          <w:lang w:val="en-US"/>
        </w:rPr>
        <w:t xml:space="preserve">. The soldiers exuded respect and admiration for Stephen. Polk may have linked tobacco and these themes to resonate with Democratic farmers.</w:t>
      </w:r>
    </w:p>
    <w:p w:rsidR="00F839E0" w:rsidP="0D0A0485" w:rsidRDefault="00000000" w14:paraId="00000038" w14:textId="77777777">
      <w:pPr>
        <w:spacing w:line="480" w:lineRule="auto"/>
        <w:ind w:firstLine="720"/>
        <w:rPr>
          <w:rFonts w:ascii="Times New Roman" w:hAnsi="Times New Roman" w:eastAsia="Times New Roman" w:cs="Times New Roman"/>
          <w:sz w:val="24"/>
          <w:szCs w:val="24"/>
          <w:highlight w:val="white"/>
          <w:lang w:val="en-US"/>
        </w:rPr>
      </w:pPr>
      <w:r w:rsidRPr="0D0A0485" w:rsidR="00000000">
        <w:rPr>
          <w:rFonts w:ascii="Times New Roman" w:hAnsi="Times New Roman" w:eastAsia="Times New Roman" w:cs="Times New Roman"/>
          <w:sz w:val="24"/>
          <w:szCs w:val="24"/>
          <w:highlight w:val="white"/>
          <w:lang w:val="en-US"/>
        </w:rPr>
        <w:t xml:space="preserve">Although the </w:t>
      </w:r>
      <w:r w:rsidRPr="0D0A0485" w:rsidR="00000000">
        <w:rPr>
          <w:rFonts w:ascii="Times New Roman" w:hAnsi="Times New Roman" w:eastAsia="Times New Roman" w:cs="Times New Roman"/>
          <w:sz w:val="24"/>
          <w:szCs w:val="24"/>
          <w:highlight w:val="white"/>
          <w:lang w:val="en-US"/>
        </w:rPr>
        <w:t>amount</w:t>
      </w:r>
      <w:r w:rsidRPr="0D0A0485" w:rsidR="00000000">
        <w:rPr>
          <w:rFonts w:ascii="Times New Roman" w:hAnsi="Times New Roman" w:eastAsia="Times New Roman" w:cs="Times New Roman"/>
          <w:sz w:val="24"/>
          <w:szCs w:val="24"/>
          <w:highlight w:val="white"/>
          <w:lang w:val="en-US"/>
        </w:rPr>
        <w:t xml:space="preserve"> of farms sold to black farmers increased in places, that did not mean all farmers supported black-owned farms. Many white Southerners preferred the black sharecropper to the autonomous black farm owner. Kerr-Ritchie, the author of </w:t>
      </w:r>
      <w:r w:rsidRPr="0D0A0485" w:rsidR="00000000">
        <w:rPr>
          <w:rFonts w:ascii="Times New Roman" w:hAnsi="Times New Roman" w:eastAsia="Times New Roman" w:cs="Times New Roman"/>
          <w:i w:val="1"/>
          <w:iCs w:val="1"/>
          <w:sz w:val="24"/>
          <w:szCs w:val="24"/>
          <w:highlight w:val="white"/>
          <w:lang w:val="en-US"/>
        </w:rPr>
        <w:t>Freedpeople</w:t>
      </w:r>
      <w:r w:rsidRPr="0D0A0485" w:rsidR="00000000">
        <w:rPr>
          <w:rFonts w:ascii="Times New Roman" w:hAnsi="Times New Roman" w:eastAsia="Times New Roman" w:cs="Times New Roman"/>
          <w:i w:val="1"/>
          <w:iCs w:val="1"/>
          <w:sz w:val="24"/>
          <w:szCs w:val="24"/>
          <w:highlight w:val="white"/>
          <w:lang w:val="en-US"/>
        </w:rPr>
        <w:t xml:space="preserve"> in the Tobacco South, </w:t>
      </w:r>
      <w:r w:rsidRPr="0D0A0485" w:rsidR="00000000">
        <w:rPr>
          <w:rFonts w:ascii="Times New Roman" w:hAnsi="Times New Roman" w:eastAsia="Times New Roman" w:cs="Times New Roman"/>
          <w:sz w:val="24"/>
          <w:szCs w:val="24"/>
          <w:highlight w:val="white"/>
          <w:lang w:val="en-US"/>
        </w:rPr>
        <w:t>cites a Virginia landlord who saw black landowners as producing only “‘ragged, worm-eaten, bruised, broken and badly handled’ tobacco… N**** were fit for only laboring not management.”</w:t>
      </w:r>
      <w:r w:rsidRPr="0D0A0485">
        <w:rPr>
          <w:rFonts w:ascii="Times New Roman" w:hAnsi="Times New Roman" w:eastAsia="Times New Roman" w:cs="Times New Roman"/>
          <w:sz w:val="24"/>
          <w:szCs w:val="24"/>
          <w:highlight w:val="white"/>
          <w:vertAlign w:val="superscript"/>
          <w:lang w:val="en-US"/>
        </w:rPr>
        <w:footnoteReference w:id="101"/>
      </w:r>
      <w:r w:rsidRPr="0D0A0485" w:rsidR="00000000">
        <w:rPr>
          <w:rFonts w:ascii="Times New Roman" w:hAnsi="Times New Roman" w:eastAsia="Times New Roman" w:cs="Times New Roman"/>
          <w:sz w:val="24"/>
          <w:szCs w:val="24"/>
          <w:highlight w:val="white"/>
          <w:lang w:val="en-US"/>
        </w:rPr>
        <w:t xml:space="preserve"> Economic or racist hindrances played a large role in the sharecropping sector. Many Southerner tobacco producers wanted the laborers but did not appreciate African American planters owning land. Even with federal land grants, African </w:t>
      </w:r>
      <w:r w:rsidRPr="0D0A0485" w:rsidR="00000000">
        <w:rPr>
          <w:rFonts w:ascii="Times New Roman" w:hAnsi="Times New Roman" w:eastAsia="Times New Roman" w:cs="Times New Roman"/>
          <w:sz w:val="24"/>
          <w:szCs w:val="24"/>
          <w:highlight w:val="white"/>
          <w:lang w:val="en-US"/>
        </w:rPr>
        <w:t xml:space="preserve">American farmers struggled to get their land. Federal land grants became empty promises for many black farmers. The Johnson administration </w:t>
      </w:r>
      <w:r w:rsidRPr="0D0A0485" w:rsidR="00000000">
        <w:rPr>
          <w:rFonts w:ascii="Times New Roman" w:hAnsi="Times New Roman" w:eastAsia="Times New Roman" w:cs="Times New Roman"/>
          <w:sz w:val="24"/>
          <w:szCs w:val="24"/>
          <w:highlight w:val="white"/>
          <w:lang w:val="en-US"/>
        </w:rPr>
        <w:t>exhibited</w:t>
      </w:r>
      <w:r w:rsidRPr="0D0A0485" w:rsidR="00000000">
        <w:rPr>
          <w:rFonts w:ascii="Times New Roman" w:hAnsi="Times New Roman" w:eastAsia="Times New Roman" w:cs="Times New Roman"/>
          <w:sz w:val="24"/>
          <w:szCs w:val="24"/>
          <w:highlight w:val="white"/>
          <w:lang w:val="en-US"/>
        </w:rPr>
        <w:t xml:space="preserve"> a general preference for the needs of white Southerners and overturned provisions like Special Field Order 15. He ignored pleas for military support against mass killings of African Americans and Republicans in the South. He justified his lack of support by claiming he deployed troops in “absolutely necessary” </w:t>
      </w:r>
      <w:r w:rsidRPr="0D0A0485" w:rsidR="00000000">
        <w:rPr>
          <w:rFonts w:ascii="Times New Roman" w:hAnsi="Times New Roman" w:eastAsia="Times New Roman" w:cs="Times New Roman"/>
          <w:sz w:val="24"/>
          <w:szCs w:val="24"/>
          <w:highlight w:val="white"/>
          <w:lang w:val="en-US"/>
        </w:rPr>
        <w:t>situations.</w:t>
      </w:r>
      <w:r w:rsidRPr="0D0A0485">
        <w:rPr>
          <w:rFonts w:ascii="Times New Roman" w:hAnsi="Times New Roman" w:eastAsia="Times New Roman" w:cs="Times New Roman"/>
          <w:sz w:val="24"/>
          <w:szCs w:val="24"/>
          <w:highlight w:val="white"/>
          <w:vertAlign w:val="superscript"/>
          <w:lang w:val="en-US"/>
        </w:rPr>
        <w:footnoteReference w:id="102"/>
      </w:r>
      <w:r w:rsidRPr="0D0A0485" w:rsidR="00000000">
        <w:rPr>
          <w:rFonts w:ascii="Times New Roman" w:hAnsi="Times New Roman" w:eastAsia="Times New Roman" w:cs="Times New Roman"/>
          <w:sz w:val="24"/>
          <w:szCs w:val="24"/>
          <w:highlight w:val="white"/>
          <w:lang w:val="en-US"/>
        </w:rPr>
        <w:t xml:space="preserve"> Further, a general lack of black political representation manifested itself across southern </w:t>
      </w:r>
      <w:r w:rsidRPr="0D0A0485" w:rsidR="00000000">
        <w:rPr>
          <w:rFonts w:ascii="Times New Roman" w:hAnsi="Times New Roman" w:eastAsia="Times New Roman" w:cs="Times New Roman"/>
          <w:sz w:val="24"/>
          <w:szCs w:val="24"/>
          <w:highlight w:val="white"/>
          <w:lang w:val="en-US"/>
        </w:rPr>
        <w:t xml:space="preserve">states.</w:t>
      </w:r>
      <w:r w:rsidRPr="0D0A0485">
        <w:rPr>
          <w:rFonts w:ascii="Times New Roman" w:hAnsi="Times New Roman" w:eastAsia="Times New Roman" w:cs="Times New Roman"/>
          <w:sz w:val="24"/>
          <w:szCs w:val="24"/>
          <w:highlight w:val="white"/>
          <w:vertAlign w:val="superscript"/>
          <w:lang w:val="en-US"/>
        </w:rPr>
        <w:footnoteReference w:id="103"/>
      </w:r>
      <w:r w:rsidRPr="0D0A0485" w:rsidR="00000000">
        <w:rPr>
          <w:rFonts w:ascii="Times New Roman" w:hAnsi="Times New Roman" w:eastAsia="Times New Roman" w:cs="Times New Roman"/>
          <w:sz w:val="24"/>
          <w:szCs w:val="24"/>
          <w:highlight w:val="white"/>
          <w:lang w:val="en-US"/>
        </w:rPr>
        <w:t xml:space="preserve"> So, to own land freedmen faced economic and political obstacles while risking their lives. Fear and these hindrances forced many black farmers to rent land or work on farms. </w:t>
      </w:r>
    </w:p>
    <w:p w:rsidR="00F839E0" w:rsidP="0D0A0485" w:rsidRDefault="00000000" w14:paraId="00000039" w14:textId="77777777" w14:noSpellErr="1">
      <w:pPr>
        <w:spacing w:line="480" w:lineRule="auto"/>
        <w:ind w:firstLine="720"/>
        <w:rPr>
          <w:rFonts w:ascii="Times New Roman" w:hAnsi="Times New Roman" w:eastAsia="Times New Roman" w:cs="Times New Roman"/>
          <w:sz w:val="24"/>
          <w:szCs w:val="24"/>
          <w:highlight w:val="white"/>
          <w:lang w:val="en-US"/>
        </w:rPr>
      </w:pPr>
      <w:r w:rsidRPr="0D0A0485" w:rsidR="00000000">
        <w:rPr>
          <w:rFonts w:ascii="Times New Roman" w:hAnsi="Times New Roman" w:eastAsia="Times New Roman" w:cs="Times New Roman"/>
          <w:sz w:val="24"/>
          <w:szCs w:val="24"/>
          <w:highlight w:val="white"/>
          <w:lang w:val="en-US"/>
        </w:rPr>
        <w:t xml:space="preserve"> In many ways, the agricultural sphere became politicized and thus often racially divided. Freedmen’s agency and association with the Republican party angered Southern farmers. One 1883 piece titled “The Protest of the N****” highlighted the anger of Frederick Douglass and other African American advocates </w:t>
      </w:r>
      <w:r w:rsidRPr="0D0A0485" w:rsidR="00000000">
        <w:rPr>
          <w:rFonts w:ascii="Times New Roman" w:hAnsi="Times New Roman" w:eastAsia="Times New Roman" w:cs="Times New Roman"/>
          <w:sz w:val="24"/>
          <w:szCs w:val="24"/>
          <w:highlight w:val="white"/>
          <w:lang w:val="en-US"/>
        </w:rPr>
        <w:t xml:space="preserve">regarding</w:t>
      </w:r>
      <w:r w:rsidRPr="0D0A0485" w:rsidR="00000000">
        <w:rPr>
          <w:rFonts w:ascii="Times New Roman" w:hAnsi="Times New Roman" w:eastAsia="Times New Roman" w:cs="Times New Roman"/>
          <w:sz w:val="24"/>
          <w:szCs w:val="24"/>
          <w:highlight w:val="white"/>
          <w:lang w:val="en-US"/>
        </w:rPr>
        <w:t xml:space="preserve"> Southern Labor Laws. The </w:t>
      </w:r>
      <w:r w:rsidRPr="0D0A0485" w:rsidR="00000000">
        <w:rPr>
          <w:rFonts w:ascii="Times New Roman" w:hAnsi="Times New Roman" w:eastAsia="Times New Roman" w:cs="Times New Roman"/>
          <w:i w:val="1"/>
          <w:iCs w:val="1"/>
          <w:sz w:val="24"/>
          <w:szCs w:val="24"/>
          <w:highlight w:val="white"/>
          <w:lang w:val="en-US"/>
        </w:rPr>
        <w:t>Daily Journal-Observer</w:t>
      </w:r>
      <w:r w:rsidRPr="0D0A0485" w:rsidR="00000000">
        <w:rPr>
          <w:rFonts w:ascii="Times New Roman" w:hAnsi="Times New Roman" w:eastAsia="Times New Roman" w:cs="Times New Roman"/>
          <w:sz w:val="24"/>
          <w:szCs w:val="24"/>
          <w:highlight w:val="white"/>
          <w:lang w:val="en-US"/>
        </w:rPr>
        <w:t xml:space="preserve"> article, a combined publication headed by Jones, proposed that these freedmen should leave the Republican party because of the party’s manipulation and false </w:t>
      </w:r>
      <w:r w:rsidRPr="0D0A0485" w:rsidR="00000000">
        <w:rPr>
          <w:rFonts w:ascii="Times New Roman" w:hAnsi="Times New Roman" w:eastAsia="Times New Roman" w:cs="Times New Roman"/>
          <w:sz w:val="24"/>
          <w:szCs w:val="24"/>
          <w:highlight w:val="white"/>
          <w:lang w:val="en-US"/>
        </w:rPr>
        <w:t xml:space="preserve">promises.</w:t>
      </w:r>
      <w:r w:rsidRPr="0D0A0485">
        <w:rPr>
          <w:rFonts w:ascii="Times New Roman" w:hAnsi="Times New Roman" w:eastAsia="Times New Roman" w:cs="Times New Roman"/>
          <w:sz w:val="24"/>
          <w:szCs w:val="24"/>
          <w:highlight w:val="white"/>
          <w:vertAlign w:val="superscript"/>
          <w:lang w:val="en-US"/>
        </w:rPr>
        <w:footnoteReference w:id="104"/>
      </w:r>
      <w:r w:rsidRPr="0D0A0485" w:rsidR="00000000">
        <w:rPr>
          <w:rFonts w:ascii="Times New Roman" w:hAnsi="Times New Roman" w:eastAsia="Times New Roman" w:cs="Times New Roman"/>
          <w:sz w:val="24"/>
          <w:szCs w:val="24"/>
          <w:highlight w:val="white"/>
          <w:lang w:val="en-US"/>
        </w:rPr>
        <w:t xml:space="preserve"> Southern Democrats felt attacked by Republican agricultural policies and thought the government </w:t>
      </w:r>
      <w:r w:rsidRPr="0D0A0485" w:rsidR="00000000">
        <w:rPr>
          <w:rFonts w:ascii="Times New Roman" w:hAnsi="Times New Roman" w:eastAsia="Times New Roman" w:cs="Times New Roman"/>
          <w:sz w:val="24"/>
          <w:szCs w:val="24"/>
          <w:highlight w:val="white"/>
          <w:lang w:val="en-US"/>
        </w:rPr>
        <w:t xml:space="preserve">sought</w:t>
      </w:r>
      <w:r w:rsidRPr="0D0A0485" w:rsidR="00000000">
        <w:rPr>
          <w:rFonts w:ascii="Times New Roman" w:hAnsi="Times New Roman" w:eastAsia="Times New Roman" w:cs="Times New Roman"/>
          <w:sz w:val="24"/>
          <w:szCs w:val="24"/>
          <w:highlight w:val="white"/>
          <w:lang w:val="en-US"/>
        </w:rPr>
        <w:t xml:space="preserve"> to hinder them. They felt that Republicans had placed ‘the n**** as a ruler over the white man.’ The burden of taxation in a previously unadulterated sector angered white Southerners. Scholars note the “anti-tax” ideology of the Democrats associated African Americans with the more progressive Northern agricultural </w:t>
      </w:r>
      <w:r w:rsidRPr="0D0A0485" w:rsidR="00000000">
        <w:rPr>
          <w:rFonts w:ascii="Times New Roman" w:hAnsi="Times New Roman" w:eastAsia="Times New Roman" w:cs="Times New Roman"/>
          <w:sz w:val="24"/>
          <w:szCs w:val="24"/>
          <w:highlight w:val="white"/>
          <w:lang w:val="en-US"/>
        </w:rPr>
        <w:t xml:space="preserve">entities.</w:t>
      </w:r>
      <w:r w:rsidRPr="0D0A0485">
        <w:rPr>
          <w:rFonts w:ascii="Times New Roman" w:hAnsi="Times New Roman" w:eastAsia="Times New Roman" w:cs="Times New Roman"/>
          <w:sz w:val="24"/>
          <w:szCs w:val="24"/>
          <w:highlight w:val="white"/>
          <w:vertAlign w:val="superscript"/>
          <w:lang w:val="en-US"/>
        </w:rPr>
        <w:footnoteReference w:id="105"/>
      </w:r>
      <w:r w:rsidRPr="0D0A0485" w:rsidR="00000000">
        <w:rPr>
          <w:rFonts w:ascii="Times New Roman" w:hAnsi="Times New Roman" w:eastAsia="Times New Roman" w:cs="Times New Roman"/>
          <w:sz w:val="24"/>
          <w:szCs w:val="24"/>
          <w:highlight w:val="white"/>
          <w:lang w:val="en-US"/>
        </w:rPr>
        <w:t xml:space="preserve"> The association came in part because of black </w:t>
      </w:r>
      <w:r w:rsidRPr="0D0A0485" w:rsidR="00000000">
        <w:rPr>
          <w:rFonts w:ascii="Times New Roman" w:hAnsi="Times New Roman" w:eastAsia="Times New Roman" w:cs="Times New Roman"/>
          <w:sz w:val="24"/>
          <w:szCs w:val="24"/>
          <w:highlight w:val="white"/>
          <w:lang w:val="en-US"/>
        </w:rPr>
        <w:t xml:space="preserve">political leanings that coincided with Northern ideologies, but also for other reasons like African American revenue collectors in </w:t>
      </w:r>
      <w:r w:rsidRPr="0D0A0485" w:rsidR="00000000">
        <w:rPr>
          <w:rFonts w:ascii="Times New Roman" w:hAnsi="Times New Roman" w:eastAsia="Times New Roman" w:cs="Times New Roman"/>
          <w:sz w:val="24"/>
          <w:szCs w:val="24"/>
          <w:highlight w:val="white"/>
          <w:lang w:val="en-US"/>
        </w:rPr>
        <w:t>Virginia.</w:t>
      </w:r>
      <w:r w:rsidRPr="0D0A0485">
        <w:rPr>
          <w:rFonts w:ascii="Times New Roman" w:hAnsi="Times New Roman" w:eastAsia="Times New Roman" w:cs="Times New Roman"/>
          <w:sz w:val="24"/>
          <w:szCs w:val="24"/>
          <w:highlight w:val="white"/>
          <w:vertAlign w:val="superscript"/>
          <w:lang w:val="en-US"/>
        </w:rPr>
        <w:footnoteReference w:id="106"/>
      </w:r>
      <w:r w:rsidRPr="0D0A0485" w:rsidR="00000000">
        <w:rPr>
          <w:rFonts w:ascii="Times New Roman" w:hAnsi="Times New Roman" w:eastAsia="Times New Roman" w:cs="Times New Roman"/>
          <w:sz w:val="24"/>
          <w:szCs w:val="24"/>
          <w:highlight w:val="white"/>
          <w:lang w:val="en-US"/>
        </w:rPr>
        <w:t xml:space="preserve"> </w:t>
      </w:r>
    </w:p>
    <w:p w:rsidR="00F839E0" w:rsidRDefault="00000000" w14:paraId="0000003A" w14:textId="77777777">
      <w:pPr>
        <w:spacing w:line="480" w:lineRule="auto"/>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ab/>
      </w:r>
      <w:r>
        <w:rPr>
          <w:rFonts w:ascii="Times New Roman" w:hAnsi="Times New Roman" w:eastAsia="Times New Roman" w:cs="Times New Roman"/>
          <w:sz w:val="24"/>
          <w:szCs w:val="24"/>
          <w:highlight w:val="white"/>
        </w:rPr>
        <w:t xml:space="preserve">This association between African Americans, tobacco, and Republicanism existed in North Carolina. Cameron conceded another negative aspect of tobacco production amidst his advocacy for the crop. His </w:t>
      </w:r>
      <w:r>
        <w:rPr>
          <w:rFonts w:ascii="Times New Roman" w:hAnsi="Times New Roman" w:eastAsia="Times New Roman" w:cs="Times New Roman"/>
          <w:i/>
          <w:sz w:val="24"/>
          <w:szCs w:val="24"/>
          <w:highlight w:val="white"/>
        </w:rPr>
        <w:t>Sketch on the Tobacco Interests</w:t>
      </w:r>
      <w:r>
        <w:rPr>
          <w:rFonts w:ascii="Times New Roman" w:hAnsi="Times New Roman" w:eastAsia="Times New Roman" w:cs="Times New Roman"/>
          <w:sz w:val="24"/>
          <w:szCs w:val="24"/>
          <w:highlight w:val="white"/>
        </w:rPr>
        <w:t xml:space="preserve"> presented the tax on tobacco as oppressing the “Anglo-Saxon agricultural class” while benefitting “the newly created African citizens” and “large producers of tobacco.”</w:t>
      </w:r>
      <w:r>
        <w:rPr>
          <w:rFonts w:ascii="Times New Roman" w:hAnsi="Times New Roman" w:eastAsia="Times New Roman" w:cs="Times New Roman"/>
          <w:sz w:val="24"/>
          <w:szCs w:val="24"/>
          <w:highlight w:val="white"/>
          <w:vertAlign w:val="superscript"/>
        </w:rPr>
        <w:footnoteReference w:id="107"/>
      </w:r>
      <w:r>
        <w:rPr>
          <w:rFonts w:ascii="Times New Roman" w:hAnsi="Times New Roman" w:eastAsia="Times New Roman" w:cs="Times New Roman"/>
          <w:sz w:val="24"/>
          <w:szCs w:val="24"/>
          <w:highlight w:val="white"/>
        </w:rPr>
        <w:t xml:space="preserve"> Cameron’s writing cautioned his Democratic audience about indulging in tobacco because of Republican “governmental favors.”</w:t>
      </w:r>
      <w:r>
        <w:rPr>
          <w:rFonts w:ascii="Times New Roman" w:hAnsi="Times New Roman" w:eastAsia="Times New Roman" w:cs="Times New Roman"/>
          <w:sz w:val="24"/>
          <w:szCs w:val="24"/>
          <w:highlight w:val="white"/>
          <w:vertAlign w:val="superscript"/>
        </w:rPr>
        <w:footnoteReference w:id="108"/>
      </w:r>
      <w:r>
        <w:rPr>
          <w:rFonts w:ascii="Times New Roman" w:hAnsi="Times New Roman" w:eastAsia="Times New Roman" w:cs="Times New Roman"/>
          <w:sz w:val="24"/>
          <w:szCs w:val="24"/>
          <w:highlight w:val="white"/>
        </w:rPr>
        <w:t xml:space="preserve"> In the prejudiced South, his connecting tobacco with African Americans and then the Republican party could have resonated among conservative readers. </w:t>
      </w:r>
    </w:p>
    <w:p w:rsidR="00F839E0" w:rsidP="0D0A0485" w:rsidRDefault="00000000" w14:paraId="0000003B" w14:textId="77777777">
      <w:pPr>
        <w:spacing w:line="480" w:lineRule="auto"/>
        <w:ind w:right="90" w:firstLine="720"/>
        <w:rPr>
          <w:rFonts w:ascii="Times New Roman" w:hAnsi="Times New Roman" w:eastAsia="Times New Roman" w:cs="Times New Roman"/>
          <w:sz w:val="24"/>
          <w:szCs w:val="24"/>
          <w:highlight w:val="white"/>
          <w:lang w:val="en-US"/>
        </w:rPr>
      </w:pPr>
      <w:r w:rsidRPr="0D0A0485" w:rsidR="00000000">
        <w:rPr>
          <w:rFonts w:ascii="Times New Roman" w:hAnsi="Times New Roman" w:eastAsia="Times New Roman" w:cs="Times New Roman"/>
          <w:sz w:val="24"/>
          <w:szCs w:val="24"/>
          <w:highlight w:val="white"/>
          <w:lang w:val="en-US"/>
        </w:rPr>
        <w:t xml:space="preserve">Mecklenburg sources presented an even more disapproving narrative of these black laborers. One disturbing report in </w:t>
      </w:r>
      <w:r w:rsidRPr="0D0A0485" w:rsidR="00000000">
        <w:rPr>
          <w:rFonts w:ascii="Times New Roman" w:hAnsi="Times New Roman" w:eastAsia="Times New Roman" w:cs="Times New Roman"/>
          <w:i w:val="1"/>
          <w:iCs w:val="1"/>
          <w:sz w:val="24"/>
          <w:szCs w:val="24"/>
          <w:highlight w:val="white"/>
          <w:lang w:val="en-US"/>
        </w:rPr>
        <w:t xml:space="preserve">The Charlotte Observer </w:t>
      </w:r>
      <w:r w:rsidRPr="0D0A0485" w:rsidR="00000000">
        <w:rPr>
          <w:rFonts w:ascii="Times New Roman" w:hAnsi="Times New Roman" w:eastAsia="Times New Roman" w:cs="Times New Roman"/>
          <w:sz w:val="24"/>
          <w:szCs w:val="24"/>
          <w:highlight w:val="white"/>
          <w:lang w:val="en-US"/>
        </w:rPr>
        <w:t>came from Davidson College. The 1888 publication recorded Mr. S. R. Neel, a “citizen of Davidson College,” praising a certain black sharecropper in the area.</w:t>
      </w:r>
      <w:r w:rsidRPr="0D0A0485">
        <w:rPr>
          <w:rFonts w:ascii="Times New Roman" w:hAnsi="Times New Roman" w:eastAsia="Times New Roman" w:cs="Times New Roman"/>
          <w:sz w:val="24"/>
          <w:szCs w:val="24"/>
          <w:highlight w:val="white"/>
          <w:vertAlign w:val="superscript"/>
          <w:lang w:val="en-US"/>
        </w:rPr>
        <w:footnoteReference w:id="109"/>
      </w:r>
      <w:r w:rsidRPr="0D0A0485" w:rsidR="00000000">
        <w:rPr>
          <w:rFonts w:ascii="Times New Roman" w:hAnsi="Times New Roman" w:eastAsia="Times New Roman" w:cs="Times New Roman"/>
          <w:sz w:val="24"/>
          <w:szCs w:val="24"/>
          <w:highlight w:val="white"/>
          <w:lang w:val="en-US"/>
        </w:rPr>
        <w:t xml:space="preserve">  Neel lived in Davidson for over thirty years and worked as a landlord and landowner.</w:t>
      </w:r>
      <w:r w:rsidRPr="0D0A0485">
        <w:rPr>
          <w:rFonts w:ascii="Times New Roman" w:hAnsi="Times New Roman" w:eastAsia="Times New Roman" w:cs="Times New Roman"/>
          <w:sz w:val="24"/>
          <w:szCs w:val="24"/>
          <w:highlight w:val="white"/>
          <w:vertAlign w:val="superscript"/>
          <w:lang w:val="en-US"/>
        </w:rPr>
        <w:footnoteReference w:id="110"/>
      </w:r>
      <w:r w:rsidRPr="0D0A0485" w:rsidR="00000000">
        <w:rPr>
          <w:rFonts w:ascii="Times New Roman" w:hAnsi="Times New Roman" w:eastAsia="Times New Roman" w:cs="Times New Roman"/>
          <w:sz w:val="24"/>
          <w:szCs w:val="24"/>
          <w:highlight w:val="white"/>
          <w:lang w:val="en-US"/>
        </w:rPr>
        <w:t xml:space="preserve"> The article titled, “A Colored Farmer’s Good Record” highlighted one “industrious and worthy” black laborer.</w:t>
      </w:r>
      <w:r w:rsidRPr="0D0A0485">
        <w:rPr>
          <w:rFonts w:ascii="Times New Roman" w:hAnsi="Times New Roman" w:eastAsia="Times New Roman" w:cs="Times New Roman"/>
          <w:sz w:val="24"/>
          <w:szCs w:val="24"/>
          <w:highlight w:val="white"/>
          <w:vertAlign w:val="superscript"/>
          <w:lang w:val="en-US"/>
        </w:rPr>
        <w:footnoteReference w:id="111"/>
      </w:r>
      <w:r w:rsidRPr="0D0A0485" w:rsidR="00000000">
        <w:rPr>
          <w:rFonts w:ascii="Times New Roman" w:hAnsi="Times New Roman" w:eastAsia="Times New Roman" w:cs="Times New Roman"/>
          <w:sz w:val="24"/>
          <w:szCs w:val="24"/>
          <w:highlight w:val="white"/>
          <w:lang w:val="en-US"/>
        </w:rPr>
        <w:t xml:space="preserve"> The column concluded, “This is an excellent record and it would be great if there were more colored farmers in the county like </w:t>
      </w:r>
      <w:r w:rsidRPr="0D0A0485" w:rsidR="00000000">
        <w:rPr>
          <w:rFonts w:ascii="Times New Roman" w:hAnsi="Times New Roman" w:eastAsia="Times New Roman" w:cs="Times New Roman"/>
          <w:sz w:val="24"/>
          <w:szCs w:val="24"/>
          <w:highlight w:val="white"/>
          <w:lang w:val="en-US"/>
        </w:rPr>
        <w:t>Blackeney</w:t>
      </w:r>
      <w:r w:rsidRPr="0D0A0485" w:rsidR="00000000">
        <w:rPr>
          <w:rFonts w:ascii="Times New Roman" w:hAnsi="Times New Roman" w:eastAsia="Times New Roman" w:cs="Times New Roman"/>
          <w:sz w:val="24"/>
          <w:szCs w:val="24"/>
          <w:highlight w:val="white"/>
          <w:lang w:val="en-US"/>
        </w:rPr>
        <w:t xml:space="preserve">.” Although Neel reported good behavior, John G. Gamble, who the 1880 Census identified as a </w:t>
      </w:r>
      <w:r w:rsidRPr="0D0A0485" w:rsidR="00000000">
        <w:rPr>
          <w:rFonts w:ascii="Times New Roman" w:hAnsi="Times New Roman" w:eastAsia="Times New Roman" w:cs="Times New Roman"/>
          <w:sz w:val="24"/>
          <w:szCs w:val="24"/>
          <w:highlight w:val="white"/>
          <w:lang w:val="en-US"/>
        </w:rPr>
        <w:t xml:space="preserve">farmer, sold </w:t>
      </w:r>
      <w:r w:rsidRPr="0D0A0485" w:rsidR="00000000">
        <w:rPr>
          <w:rFonts w:ascii="Times New Roman" w:hAnsi="Times New Roman" w:eastAsia="Times New Roman" w:cs="Times New Roman"/>
          <w:sz w:val="24"/>
          <w:szCs w:val="24"/>
          <w:highlight w:val="white"/>
          <w:lang w:val="en-US"/>
        </w:rPr>
        <w:t>Blackeney</w:t>
      </w:r>
      <w:r w:rsidRPr="0D0A0485" w:rsidR="00000000">
        <w:rPr>
          <w:rFonts w:ascii="Times New Roman" w:hAnsi="Times New Roman" w:eastAsia="Times New Roman" w:cs="Times New Roman"/>
          <w:sz w:val="24"/>
          <w:szCs w:val="24"/>
          <w:highlight w:val="white"/>
          <w:lang w:val="en-US"/>
        </w:rPr>
        <w:t xml:space="preserve"> part of his land.</w:t>
      </w:r>
      <w:r w:rsidRPr="0D0A0485">
        <w:rPr>
          <w:rFonts w:ascii="Times New Roman" w:hAnsi="Times New Roman" w:eastAsia="Times New Roman" w:cs="Times New Roman"/>
          <w:sz w:val="24"/>
          <w:szCs w:val="24"/>
          <w:highlight w:val="white"/>
          <w:vertAlign w:val="superscript"/>
          <w:lang w:val="en-US"/>
        </w:rPr>
        <w:footnoteReference w:id="112"/>
      </w:r>
      <w:r w:rsidRPr="0D0A0485" w:rsidR="00000000">
        <w:rPr>
          <w:rFonts w:ascii="Times New Roman" w:hAnsi="Times New Roman" w:eastAsia="Times New Roman" w:cs="Times New Roman"/>
          <w:sz w:val="24"/>
          <w:szCs w:val="24"/>
          <w:highlight w:val="white"/>
          <w:lang w:val="en-US"/>
        </w:rPr>
        <w:t xml:space="preserve"> In 1884 Gamble ran as a Republican nominee for the county’s executive committee.</w:t>
      </w:r>
      <w:r w:rsidRPr="0D0A0485">
        <w:rPr>
          <w:rFonts w:ascii="Times New Roman" w:hAnsi="Times New Roman" w:eastAsia="Times New Roman" w:cs="Times New Roman"/>
          <w:sz w:val="24"/>
          <w:szCs w:val="24"/>
          <w:highlight w:val="white"/>
          <w:vertAlign w:val="superscript"/>
          <w:lang w:val="en-US"/>
        </w:rPr>
        <w:footnoteReference w:id="113"/>
      </w:r>
      <w:r w:rsidRPr="0D0A0485" w:rsidR="00000000">
        <w:rPr>
          <w:rFonts w:ascii="Times New Roman" w:hAnsi="Times New Roman" w:eastAsia="Times New Roman" w:cs="Times New Roman"/>
          <w:sz w:val="24"/>
          <w:szCs w:val="24"/>
          <w:highlight w:val="white"/>
          <w:lang w:val="en-US"/>
        </w:rPr>
        <w:t xml:space="preserve"> Although Jones’s article praised the black sharecropper, it suggested that black laborers at large had unworthy, lazy, and unhelpful tendencies. </w:t>
      </w:r>
      <w:r w:rsidRPr="0D0A0485" w:rsidR="00000000">
        <w:rPr>
          <w:rFonts w:ascii="Times New Roman" w:hAnsi="Times New Roman" w:eastAsia="Times New Roman" w:cs="Times New Roman"/>
          <w:sz w:val="24"/>
          <w:szCs w:val="24"/>
          <w:highlight w:val="white"/>
          <w:lang w:val="en-US"/>
        </w:rPr>
        <w:t>Blackeney</w:t>
      </w:r>
      <w:r w:rsidRPr="0D0A0485" w:rsidR="00000000">
        <w:rPr>
          <w:rFonts w:ascii="Times New Roman" w:hAnsi="Times New Roman" w:eastAsia="Times New Roman" w:cs="Times New Roman"/>
          <w:sz w:val="24"/>
          <w:szCs w:val="24"/>
          <w:highlight w:val="white"/>
          <w:lang w:val="en-US"/>
        </w:rPr>
        <w:t xml:space="preserve"> worked as a laborer on another's farm to produce successful harvests without a fuss. According to Jones, he differed from the rest of his social group in this way. His submission to the continued white hierarchy fit into the conservative vision, however, the negative outlook </w:t>
      </w:r>
      <w:r w:rsidRPr="0D0A0485" w:rsidR="00000000">
        <w:rPr>
          <w:rFonts w:ascii="Times New Roman" w:hAnsi="Times New Roman" w:eastAsia="Times New Roman" w:cs="Times New Roman"/>
          <w:sz w:val="24"/>
          <w:szCs w:val="24"/>
          <w:highlight w:val="white"/>
          <w:lang w:val="en-US"/>
        </w:rPr>
        <w:t xml:space="preserve">seemed to overwhelm</w:t>
      </w:r>
      <w:r w:rsidRPr="0D0A0485" w:rsidR="00000000">
        <w:rPr>
          <w:rFonts w:ascii="Times New Roman" w:hAnsi="Times New Roman" w:eastAsia="Times New Roman" w:cs="Times New Roman"/>
          <w:sz w:val="24"/>
          <w:szCs w:val="24"/>
          <w:highlight w:val="white"/>
          <w:lang w:val="en-US"/>
        </w:rPr>
        <w:t xml:space="preserve"> the perception of black agricultural laborers.</w:t>
      </w:r>
    </w:p>
    <w:p w:rsidR="00F839E0" w:rsidP="0D0A0485" w:rsidRDefault="00000000" w14:paraId="0000003C" w14:textId="77777777" w14:noSpellErr="1">
      <w:pPr>
        <w:spacing w:line="480" w:lineRule="auto"/>
        <w:rPr>
          <w:rFonts w:ascii="Times New Roman" w:hAnsi="Times New Roman" w:eastAsia="Times New Roman" w:cs="Times New Roman"/>
          <w:i w:val="1"/>
          <w:iCs w:val="1"/>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Throughout this period Mecklenburg newspapers pronounced disdain toward black laborers. Jones, the Democratic </w:t>
      </w:r>
      <w:r w:rsidRPr="0D0A0485" w:rsidR="00000000">
        <w:rPr>
          <w:rFonts w:ascii="Times New Roman" w:hAnsi="Times New Roman" w:eastAsia="Times New Roman" w:cs="Times New Roman"/>
          <w:sz w:val="24"/>
          <w:szCs w:val="24"/>
          <w:highlight w:val="white"/>
          <w:lang w:val="en-US"/>
        </w:rPr>
        <w:t>editor</w:t>
      </w:r>
      <w:r w:rsidRPr="0D0A0485" w:rsidR="00000000">
        <w:rPr>
          <w:rFonts w:ascii="Times New Roman" w:hAnsi="Times New Roman" w:eastAsia="Times New Roman" w:cs="Times New Roman"/>
          <w:sz w:val="24"/>
          <w:szCs w:val="24"/>
          <w:highlight w:val="white"/>
          <w:lang w:val="en-US"/>
        </w:rPr>
        <w:t xml:space="preserve"> and cotton advocate castigated black laborers. He argued that the “idle, shiftless, n**** laborer, whose chief occupation at present is to attend politician conventions,” hindered the new “Industrial South.”</w:t>
      </w:r>
      <w:r w:rsidRPr="0D0A0485">
        <w:rPr>
          <w:rFonts w:ascii="Times New Roman" w:hAnsi="Times New Roman" w:eastAsia="Times New Roman" w:cs="Times New Roman"/>
          <w:sz w:val="24"/>
          <w:szCs w:val="24"/>
          <w:highlight w:val="white"/>
          <w:vertAlign w:val="superscript"/>
          <w:lang w:val="en-US"/>
        </w:rPr>
        <w:footnoteReference w:id="114"/>
      </w:r>
      <w:r w:rsidRPr="0D0A0485" w:rsidR="00000000">
        <w:rPr>
          <w:rFonts w:ascii="Times New Roman" w:hAnsi="Times New Roman" w:eastAsia="Times New Roman" w:cs="Times New Roman"/>
          <w:sz w:val="24"/>
          <w:szCs w:val="24"/>
          <w:highlight w:val="white"/>
          <w:lang w:val="en-US"/>
        </w:rPr>
        <w:t xml:space="preserve"> Another piece from Yates and Strong’s </w:t>
      </w:r>
      <w:r w:rsidRPr="0D0A0485" w:rsidR="00000000">
        <w:rPr>
          <w:rFonts w:ascii="Times New Roman" w:hAnsi="Times New Roman" w:eastAsia="Times New Roman" w:cs="Times New Roman"/>
          <w:i w:val="1"/>
          <w:iCs w:val="1"/>
          <w:sz w:val="24"/>
          <w:szCs w:val="24"/>
          <w:highlight w:val="white"/>
          <w:lang w:val="en-US"/>
        </w:rPr>
        <w:t xml:space="preserve">Charlotte Home-Democrat </w:t>
      </w:r>
      <w:r w:rsidRPr="0D0A0485" w:rsidR="00000000">
        <w:rPr>
          <w:rFonts w:ascii="Times New Roman" w:hAnsi="Times New Roman" w:eastAsia="Times New Roman" w:cs="Times New Roman"/>
          <w:sz w:val="24"/>
          <w:szCs w:val="24"/>
          <w:highlight w:val="white"/>
          <w:lang w:val="en-US"/>
        </w:rPr>
        <w:t>in 1885 claimed that farmers paid too much for the “lazy n*****” given their crop profit did not outweigh the costs of employment.</w:t>
      </w:r>
      <w:r w:rsidRPr="0D0A0485">
        <w:rPr>
          <w:rFonts w:ascii="Times New Roman" w:hAnsi="Times New Roman" w:eastAsia="Times New Roman" w:cs="Times New Roman"/>
          <w:sz w:val="24"/>
          <w:szCs w:val="24"/>
          <w:highlight w:val="white"/>
          <w:vertAlign w:val="superscript"/>
          <w:lang w:val="en-US"/>
        </w:rPr>
        <w:footnoteReference w:id="115"/>
      </w:r>
      <w:r w:rsidRPr="0D0A0485" w:rsidR="00000000">
        <w:rPr>
          <w:rFonts w:ascii="Times New Roman" w:hAnsi="Times New Roman" w:eastAsia="Times New Roman" w:cs="Times New Roman"/>
          <w:sz w:val="24"/>
          <w:szCs w:val="24"/>
          <w:highlight w:val="white"/>
          <w:lang w:val="en-US"/>
        </w:rPr>
        <w:t xml:space="preserve"> Another from the </w:t>
      </w:r>
      <w:r w:rsidRPr="0D0A0485" w:rsidR="00000000">
        <w:rPr>
          <w:rFonts w:ascii="Times New Roman" w:hAnsi="Times New Roman" w:eastAsia="Times New Roman" w:cs="Times New Roman"/>
          <w:i w:val="1"/>
          <w:iCs w:val="1"/>
          <w:sz w:val="24"/>
          <w:szCs w:val="24"/>
          <w:highlight w:val="white"/>
          <w:lang w:val="en-US"/>
        </w:rPr>
        <w:t>Democrat</w:t>
      </w:r>
      <w:r w:rsidRPr="0D0A0485" w:rsidR="00000000">
        <w:rPr>
          <w:rFonts w:ascii="Times New Roman" w:hAnsi="Times New Roman" w:eastAsia="Times New Roman" w:cs="Times New Roman"/>
          <w:sz w:val="24"/>
          <w:szCs w:val="24"/>
          <w:highlight w:val="white"/>
          <w:lang w:val="en-US"/>
        </w:rPr>
        <w:t xml:space="preserve"> employed language like “unprofitable” when describing the black laborers.</w:t>
      </w:r>
      <w:r w:rsidRPr="0D0A0485">
        <w:rPr>
          <w:rFonts w:ascii="Times New Roman" w:hAnsi="Times New Roman" w:eastAsia="Times New Roman" w:cs="Times New Roman"/>
          <w:sz w:val="24"/>
          <w:szCs w:val="24"/>
          <w:highlight w:val="white"/>
          <w:vertAlign w:val="superscript"/>
          <w:lang w:val="en-US"/>
        </w:rPr>
        <w:footnoteReference w:id="116"/>
      </w:r>
      <w:r w:rsidRPr="0D0A0485" w:rsidR="00000000">
        <w:rPr>
          <w:rFonts w:ascii="Times New Roman" w:hAnsi="Times New Roman" w:eastAsia="Times New Roman" w:cs="Times New Roman"/>
          <w:sz w:val="24"/>
          <w:szCs w:val="24"/>
          <w:highlight w:val="white"/>
          <w:lang w:val="en-US"/>
        </w:rPr>
        <w:t xml:space="preserve"> This particular article also recommended farmers continue to grow cotton because of the potential immense gains from cottonseed oil.</w:t>
      </w:r>
      <w:r w:rsidRPr="0D0A0485">
        <w:rPr>
          <w:rFonts w:ascii="Times New Roman" w:hAnsi="Times New Roman" w:eastAsia="Times New Roman" w:cs="Times New Roman"/>
          <w:sz w:val="24"/>
          <w:szCs w:val="24"/>
          <w:highlight w:val="white"/>
          <w:vertAlign w:val="superscript"/>
          <w:lang w:val="en-US"/>
        </w:rPr>
        <w:footnoteReference w:id="117"/>
      </w:r>
    </w:p>
    <w:p w:rsidR="00F839E0" w:rsidP="0D0A0485" w:rsidRDefault="00000000" w14:paraId="0000003D" w14:textId="77777777">
      <w:pPr>
        <w:spacing w:line="480" w:lineRule="auto"/>
        <w:rPr>
          <w:rFonts w:ascii="Times New Roman" w:hAnsi="Times New Roman" w:eastAsia="Times New Roman" w:cs="Times New Roman"/>
          <w:b w:val="1"/>
          <w:bCs w:val="1"/>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In the same way that Colonel Patrick </w:t>
      </w:r>
      <w:r w:rsidRPr="0D0A0485" w:rsidR="00000000">
        <w:rPr>
          <w:rFonts w:ascii="Times New Roman" w:hAnsi="Times New Roman" w:eastAsia="Times New Roman" w:cs="Times New Roman"/>
          <w:sz w:val="24"/>
          <w:szCs w:val="24"/>
          <w:highlight w:val="white"/>
          <w:lang w:val="en-US"/>
        </w:rPr>
        <w:t>Donan</w:t>
      </w:r>
      <w:r w:rsidRPr="0D0A0485" w:rsidR="00000000">
        <w:rPr>
          <w:rFonts w:ascii="Times New Roman" w:hAnsi="Times New Roman" w:eastAsia="Times New Roman" w:cs="Times New Roman"/>
          <w:sz w:val="24"/>
          <w:szCs w:val="24"/>
          <w:highlight w:val="white"/>
          <w:lang w:val="en-US"/>
        </w:rPr>
        <w:t>, a former Confederate, and editor of the conservative paper</w:t>
      </w:r>
      <w:r w:rsidRPr="0D0A0485" w:rsidR="00000000">
        <w:rPr>
          <w:rFonts w:ascii="Times New Roman" w:hAnsi="Times New Roman" w:eastAsia="Times New Roman" w:cs="Times New Roman"/>
          <w:i w:val="1"/>
          <w:iCs w:val="1"/>
          <w:sz w:val="24"/>
          <w:szCs w:val="24"/>
          <w:highlight w:val="white"/>
          <w:lang w:val="en-US"/>
        </w:rPr>
        <w:t xml:space="preserve"> The Caucasian, </w:t>
      </w:r>
      <w:r w:rsidRPr="0D0A0485" w:rsidR="00000000">
        <w:rPr>
          <w:rFonts w:ascii="Times New Roman" w:hAnsi="Times New Roman" w:eastAsia="Times New Roman" w:cs="Times New Roman"/>
          <w:sz w:val="24"/>
          <w:szCs w:val="24"/>
          <w:highlight w:val="white"/>
          <w:lang w:val="en-US"/>
        </w:rPr>
        <w:t xml:space="preserve">perpetuated the association by inciting rhetoric like ‘n*****-headed tobacco,’ some Mecklenburg sources employed language separating cotton and African </w:t>
      </w:r>
      <w:r w:rsidRPr="0D0A0485" w:rsidR="00000000">
        <w:rPr>
          <w:rFonts w:ascii="Times New Roman" w:hAnsi="Times New Roman" w:eastAsia="Times New Roman" w:cs="Times New Roman"/>
          <w:sz w:val="24"/>
          <w:szCs w:val="24"/>
          <w:highlight w:val="white"/>
          <w:lang w:val="en-US"/>
        </w:rPr>
        <w:t>Americans.</w:t>
      </w:r>
      <w:r w:rsidRPr="0D0A0485">
        <w:rPr>
          <w:rFonts w:ascii="Times New Roman" w:hAnsi="Times New Roman" w:eastAsia="Times New Roman" w:cs="Times New Roman"/>
          <w:sz w:val="24"/>
          <w:szCs w:val="24"/>
          <w:highlight w:val="white"/>
          <w:vertAlign w:val="superscript"/>
          <w:lang w:val="en-US"/>
        </w:rPr>
        <w:footnoteReference w:id="118"/>
      </w:r>
      <w:r w:rsidRPr="0D0A0485" w:rsidR="00000000">
        <w:rPr>
          <w:rFonts w:ascii="Times New Roman" w:hAnsi="Times New Roman" w:eastAsia="Times New Roman" w:cs="Times New Roman"/>
          <w:sz w:val="24"/>
          <w:szCs w:val="24"/>
          <w:highlight w:val="white"/>
          <w:lang w:val="en-US"/>
        </w:rPr>
        <w:t xml:space="preserve"> Articles </w:t>
      </w:r>
      <w:r w:rsidRPr="0D0A0485" w:rsidR="00000000">
        <w:rPr>
          <w:rFonts w:ascii="Times New Roman" w:hAnsi="Times New Roman" w:eastAsia="Times New Roman" w:cs="Times New Roman"/>
          <w:sz w:val="24"/>
          <w:szCs w:val="24"/>
          <w:highlight w:val="white"/>
          <w:lang w:val="en-US"/>
        </w:rPr>
        <w:t xml:space="preserve">exhibited</w:t>
      </w:r>
      <w:r w:rsidRPr="0D0A0485" w:rsidR="00000000">
        <w:rPr>
          <w:rFonts w:ascii="Times New Roman" w:hAnsi="Times New Roman" w:eastAsia="Times New Roman" w:cs="Times New Roman"/>
          <w:sz w:val="24"/>
          <w:szCs w:val="24"/>
          <w:highlight w:val="white"/>
          <w:lang w:val="en-US"/>
        </w:rPr>
        <w:t xml:space="preserve"> an attempt to disentangle the two. One </w:t>
      </w:r>
      <w:r w:rsidRPr="0D0A0485" w:rsidR="00000000">
        <w:rPr>
          <w:rFonts w:ascii="Times New Roman" w:hAnsi="Times New Roman" w:eastAsia="Times New Roman" w:cs="Times New Roman"/>
          <w:i w:val="1"/>
          <w:iCs w:val="1"/>
          <w:sz w:val="24"/>
          <w:szCs w:val="24"/>
          <w:highlight w:val="white"/>
          <w:lang w:val="en-US"/>
        </w:rPr>
        <w:t xml:space="preserve">Southern Home </w:t>
      </w:r>
      <w:r w:rsidRPr="0D0A0485" w:rsidR="00000000">
        <w:rPr>
          <w:rFonts w:ascii="Times New Roman" w:hAnsi="Times New Roman" w:eastAsia="Times New Roman" w:cs="Times New Roman"/>
          <w:sz w:val="24"/>
          <w:szCs w:val="24"/>
          <w:highlight w:val="white"/>
          <w:lang w:val="en-US"/>
        </w:rPr>
        <w:t>piece in 1879 urged farmers to break out of their “old habits” because “a bull tongue, scooter, a n*****, and a mule turned into a cotton field to work as their inclination dictate, is not the kind of cultivation the crop deserves.”</w:t>
      </w:r>
      <w:r w:rsidRPr="0D0A0485">
        <w:rPr>
          <w:rFonts w:ascii="Times New Roman" w:hAnsi="Times New Roman" w:eastAsia="Times New Roman" w:cs="Times New Roman"/>
          <w:sz w:val="24"/>
          <w:szCs w:val="24"/>
          <w:highlight w:val="white"/>
          <w:vertAlign w:val="superscript"/>
          <w:lang w:val="en-US"/>
        </w:rPr>
        <w:footnoteReference w:id="119"/>
      </w:r>
      <w:r w:rsidRPr="0D0A0485" w:rsidR="00000000">
        <w:rPr>
          <w:rFonts w:ascii="Times New Roman" w:hAnsi="Times New Roman" w:eastAsia="Times New Roman" w:cs="Times New Roman"/>
          <w:sz w:val="24"/>
          <w:szCs w:val="24"/>
          <w:highlight w:val="white"/>
          <w:lang w:val="en-US"/>
        </w:rPr>
        <w:t xml:space="preserve"> Strong, the editor of </w:t>
      </w:r>
      <w:r w:rsidRPr="0D0A0485" w:rsidR="00000000">
        <w:rPr>
          <w:rFonts w:ascii="Times New Roman" w:hAnsi="Times New Roman" w:eastAsia="Times New Roman" w:cs="Times New Roman"/>
          <w:i w:val="1"/>
          <w:iCs w:val="1"/>
          <w:sz w:val="24"/>
          <w:szCs w:val="24"/>
          <w:highlight w:val="white"/>
          <w:lang w:val="en-US"/>
        </w:rPr>
        <w:t xml:space="preserve">The Home, </w:t>
      </w:r>
      <w:r w:rsidRPr="0D0A0485" w:rsidR="00000000">
        <w:rPr>
          <w:rFonts w:ascii="Times New Roman" w:hAnsi="Times New Roman" w:eastAsia="Times New Roman" w:cs="Times New Roman"/>
          <w:sz w:val="24"/>
          <w:szCs w:val="24"/>
          <w:highlight w:val="white"/>
          <w:lang w:val="en-US"/>
        </w:rPr>
        <w:t>later remarked, “Irresponsible and shiftless hands pick a great deal of trash…a careless worker lessens the value of the lint he picks in a day.”</w:t>
      </w:r>
      <w:r w:rsidRPr="0D0A0485">
        <w:rPr>
          <w:rFonts w:ascii="Times New Roman" w:hAnsi="Times New Roman" w:eastAsia="Times New Roman" w:cs="Times New Roman"/>
          <w:sz w:val="24"/>
          <w:szCs w:val="24"/>
          <w:highlight w:val="white"/>
          <w:vertAlign w:val="superscript"/>
          <w:lang w:val="en-US"/>
        </w:rPr>
        <w:footnoteReference w:id="120"/>
      </w:r>
      <w:r w:rsidRPr="0D0A0485" w:rsidR="00000000">
        <w:rPr>
          <w:rFonts w:ascii="Times New Roman" w:hAnsi="Times New Roman" w:eastAsia="Times New Roman" w:cs="Times New Roman"/>
          <w:sz w:val="24"/>
          <w:szCs w:val="24"/>
          <w:highlight w:val="white"/>
          <w:lang w:val="en-US"/>
        </w:rPr>
        <w:t xml:space="preserve"> This propaganda mirrored soil-exhaustion pieces by suggesting cotton or another crop did not share a certain quality of tobacco. Other pieces further distinguished cotton and African American farmers. One </w:t>
      </w:r>
      <w:r w:rsidRPr="0D0A0485" w:rsidR="00000000">
        <w:rPr>
          <w:rFonts w:ascii="Times New Roman" w:hAnsi="Times New Roman" w:eastAsia="Times New Roman" w:cs="Times New Roman"/>
          <w:i w:val="1"/>
          <w:iCs w:val="1"/>
          <w:sz w:val="24"/>
          <w:szCs w:val="24"/>
          <w:highlight w:val="white"/>
          <w:lang w:val="en-US"/>
        </w:rPr>
        <w:t xml:space="preserve">Democrat </w:t>
      </w:r>
      <w:r w:rsidRPr="0D0A0485" w:rsidR="00000000">
        <w:rPr>
          <w:rFonts w:ascii="Times New Roman" w:hAnsi="Times New Roman" w:eastAsia="Times New Roman" w:cs="Times New Roman"/>
          <w:sz w:val="24"/>
          <w:szCs w:val="24"/>
          <w:highlight w:val="white"/>
          <w:lang w:val="en-US"/>
        </w:rPr>
        <w:t>piece detailed how “Young white men have done the fastest recorded cotton picking” and that “We are independent of the n****</w:t>
      </w:r>
      <w:r w:rsidRPr="0D0A0485" w:rsidR="00000000">
        <w:rPr>
          <w:rFonts w:ascii="Times New Roman" w:hAnsi="Times New Roman" w:eastAsia="Times New Roman" w:cs="Times New Roman"/>
          <w:sz w:val="24"/>
          <w:szCs w:val="24"/>
          <w:highlight w:val="white"/>
          <w:lang w:val="en-US"/>
        </w:rPr>
        <w:t>.”</w:t>
      </w:r>
      <w:r w:rsidRPr="0D0A0485">
        <w:rPr>
          <w:rFonts w:ascii="Times New Roman" w:hAnsi="Times New Roman" w:eastAsia="Times New Roman" w:cs="Times New Roman"/>
          <w:sz w:val="24"/>
          <w:szCs w:val="24"/>
          <w:highlight w:val="white"/>
          <w:vertAlign w:val="superscript"/>
          <w:lang w:val="en-US"/>
        </w:rPr>
        <w:footnoteReference w:id="121"/>
      </w:r>
      <w:r w:rsidRPr="0D0A0485" w:rsidR="00000000">
        <w:rPr>
          <w:rFonts w:ascii="Times New Roman" w:hAnsi="Times New Roman" w:eastAsia="Times New Roman" w:cs="Times New Roman"/>
          <w:sz w:val="24"/>
          <w:szCs w:val="24"/>
          <w:highlight w:val="white"/>
          <w:lang w:val="en-US"/>
        </w:rPr>
        <w:t xml:space="preserve"> In the late 1870s through the 1880s, a string of publications encouraged cotton production because it no longer needed African Americans. Strong’s article incentivized planters to grow cotton because mule labor resolved the need for “all the irritations and annoyances connected with” black </w:t>
      </w:r>
      <w:r w:rsidRPr="0D0A0485" w:rsidR="00000000">
        <w:rPr>
          <w:rFonts w:ascii="Times New Roman" w:hAnsi="Times New Roman" w:eastAsia="Times New Roman" w:cs="Times New Roman"/>
          <w:sz w:val="24"/>
          <w:szCs w:val="24"/>
          <w:highlight w:val="white"/>
          <w:lang w:val="en-US"/>
        </w:rPr>
        <w:t xml:space="preserve">laborers.</w:t>
      </w:r>
      <w:r w:rsidRPr="0D0A0485">
        <w:rPr>
          <w:rFonts w:ascii="Times New Roman" w:hAnsi="Times New Roman" w:eastAsia="Times New Roman" w:cs="Times New Roman"/>
          <w:sz w:val="24"/>
          <w:szCs w:val="24"/>
          <w:highlight w:val="white"/>
          <w:vertAlign w:val="superscript"/>
          <w:lang w:val="en-US"/>
        </w:rPr>
        <w:footnoteReference w:id="122"/>
      </w:r>
      <w:r w:rsidRPr="0D0A0485" w:rsidR="00000000">
        <w:rPr>
          <w:rFonts w:ascii="Times New Roman" w:hAnsi="Times New Roman" w:eastAsia="Times New Roman" w:cs="Times New Roman"/>
          <w:sz w:val="24"/>
          <w:szCs w:val="24"/>
          <w:highlight w:val="white"/>
          <w:lang w:val="en-US"/>
        </w:rPr>
        <w:t xml:space="preserve"> The piece conceded that the crop required labor, however, farmers should have grown it with mules. The author projected “cotton states” as gaining economic advantages over other </w:t>
      </w:r>
      <w:r w:rsidRPr="0D0A0485" w:rsidR="00000000">
        <w:rPr>
          <w:rFonts w:ascii="Times New Roman" w:hAnsi="Times New Roman" w:eastAsia="Times New Roman" w:cs="Times New Roman"/>
          <w:sz w:val="24"/>
          <w:szCs w:val="24"/>
          <w:highlight w:val="white"/>
          <w:lang w:val="en-US"/>
        </w:rPr>
        <w:t xml:space="preserve">places.</w:t>
      </w:r>
      <w:r w:rsidRPr="0D0A0485">
        <w:rPr>
          <w:rFonts w:ascii="Times New Roman" w:hAnsi="Times New Roman" w:eastAsia="Times New Roman" w:cs="Times New Roman"/>
          <w:sz w:val="24"/>
          <w:szCs w:val="24"/>
          <w:highlight w:val="white"/>
          <w:vertAlign w:val="superscript"/>
          <w:lang w:val="en-US"/>
        </w:rPr>
        <w:footnoteReference w:id="123"/>
      </w:r>
      <w:r w:rsidRPr="0D0A0485" w:rsidR="00000000">
        <w:rPr>
          <w:rFonts w:ascii="Times New Roman" w:hAnsi="Times New Roman" w:eastAsia="Times New Roman" w:cs="Times New Roman"/>
          <w:sz w:val="24"/>
          <w:szCs w:val="24"/>
          <w:highlight w:val="white"/>
          <w:lang w:val="en-US"/>
        </w:rPr>
        <w:t xml:space="preserve"> Whether mule labor resolved the need for human labor on cotton farms or white laborers picked the crop best, the anti-black sentiment driving the encouragement of cotton </w:t>
      </w:r>
      <w:r w:rsidRPr="0D0A0485" w:rsidR="00000000">
        <w:rPr>
          <w:rFonts w:ascii="Times New Roman" w:hAnsi="Times New Roman" w:eastAsia="Times New Roman" w:cs="Times New Roman"/>
          <w:sz w:val="24"/>
          <w:szCs w:val="24"/>
          <w:highlight w:val="white"/>
          <w:lang w:val="en-US"/>
        </w:rPr>
        <w:t xml:space="preserve">remained</w:t>
      </w:r>
      <w:r w:rsidRPr="0D0A0485" w:rsidR="00000000">
        <w:rPr>
          <w:rFonts w:ascii="Times New Roman" w:hAnsi="Times New Roman" w:eastAsia="Times New Roman" w:cs="Times New Roman"/>
          <w:sz w:val="24"/>
          <w:szCs w:val="24"/>
          <w:highlight w:val="white"/>
          <w:lang w:val="en-US"/>
        </w:rPr>
        <w:t xml:space="preserve">. </w:t>
      </w:r>
    </w:p>
    <w:p w:rsidR="00F839E0" w:rsidRDefault="00000000" w14:paraId="0000003E" w14:textId="77777777">
      <w:pPr>
        <w:spacing w:line="480" w:lineRule="auto"/>
        <w:ind w:right="90"/>
        <w:jc w:val="center"/>
        <w:rPr>
          <w:rFonts w:ascii="Times New Roman" w:hAnsi="Times New Roman" w:eastAsia="Times New Roman" w:cs="Times New Roman"/>
          <w:b/>
          <w:sz w:val="24"/>
          <w:szCs w:val="24"/>
          <w:highlight w:val="white"/>
        </w:rPr>
      </w:pPr>
      <w:r>
        <w:rPr>
          <w:rFonts w:ascii="Times New Roman" w:hAnsi="Times New Roman" w:eastAsia="Times New Roman" w:cs="Times New Roman"/>
          <w:b/>
          <w:sz w:val="24"/>
          <w:szCs w:val="24"/>
          <w:highlight w:val="white"/>
        </w:rPr>
        <w:t>Religion</w:t>
      </w:r>
    </w:p>
    <w:p w:rsidR="00F839E0" w:rsidP="0D0A0485" w:rsidRDefault="00000000" w14:paraId="0000003F" w14:textId="77777777" w14:noSpellErr="1">
      <w:pPr>
        <w:spacing w:line="480" w:lineRule="auto"/>
        <w:ind w:right="90"/>
        <w:rPr>
          <w:rFonts w:ascii="Times New Roman" w:hAnsi="Times New Roman" w:eastAsia="Times New Roman" w:cs="Times New Roman"/>
          <w:sz w:val="24"/>
          <w:szCs w:val="24"/>
          <w:highlight w:val="white"/>
          <w:lang w:val="en-US"/>
        </w:rPr>
      </w:pPr>
      <w:r>
        <w:rPr>
          <w:rFonts w:ascii="Times New Roman" w:hAnsi="Times New Roman" w:eastAsia="Times New Roman" w:cs="Times New Roman"/>
          <w:b/>
          <w:sz w:val="24"/>
          <w:szCs w:val="24"/>
          <w:highlight w:val="white"/>
        </w:rPr>
        <w:tab/>
      </w:r>
      <w:r w:rsidRPr="0D0A0485" w:rsidR="00000000">
        <w:rPr>
          <w:rFonts w:ascii="Times New Roman" w:hAnsi="Times New Roman" w:eastAsia="Times New Roman" w:cs="Times New Roman"/>
          <w:sz w:val="24"/>
          <w:szCs w:val="24"/>
          <w:highlight w:val="white"/>
          <w:lang w:val="en-US"/>
        </w:rPr>
        <w:t xml:space="preserve">The American Temperance movement started in the nineteenth century and gained notable traction following the Civil War. Scholars note that rampant postbellum substance </w:t>
      </w:r>
      <w:r w:rsidRPr="0D0A0485" w:rsidR="00000000">
        <w:rPr>
          <w:rFonts w:ascii="Times New Roman" w:hAnsi="Times New Roman" w:eastAsia="Times New Roman" w:cs="Times New Roman"/>
          <w:sz w:val="24"/>
          <w:szCs w:val="24"/>
          <w:highlight w:val="white"/>
          <w:lang w:val="en-US"/>
        </w:rPr>
        <w:t xml:space="preserve">abuse issues concerned </w:t>
      </w:r>
      <w:r w:rsidRPr="0D0A0485" w:rsidR="00000000">
        <w:rPr>
          <w:rFonts w:ascii="Times New Roman" w:hAnsi="Times New Roman" w:eastAsia="Times New Roman" w:cs="Times New Roman"/>
          <w:sz w:val="24"/>
          <w:szCs w:val="24"/>
          <w:highlight w:val="white"/>
          <w:lang w:val="en-US"/>
        </w:rPr>
        <w:t>individuals.</w:t>
      </w:r>
      <w:r w:rsidRPr="0D0A0485">
        <w:rPr>
          <w:rFonts w:ascii="Times New Roman" w:hAnsi="Times New Roman" w:eastAsia="Times New Roman" w:cs="Times New Roman"/>
          <w:sz w:val="24"/>
          <w:szCs w:val="24"/>
          <w:highlight w:val="white"/>
          <w:vertAlign w:val="superscript"/>
          <w:lang w:val="en-US"/>
        </w:rPr>
        <w:footnoteReference w:id="124"/>
      </w:r>
      <w:r w:rsidRPr="0D0A0485" w:rsidR="00000000">
        <w:rPr>
          <w:rFonts w:ascii="Times New Roman" w:hAnsi="Times New Roman" w:eastAsia="Times New Roman" w:cs="Times New Roman"/>
          <w:sz w:val="24"/>
          <w:szCs w:val="24"/>
          <w:highlight w:val="white"/>
          <w:lang w:val="en-US"/>
        </w:rPr>
        <w:t xml:space="preserve"> During this time, the movement looked to persuade Southerners and sent several missions into the region discouraging </w:t>
      </w:r>
      <w:r w:rsidRPr="0D0A0485" w:rsidR="00000000">
        <w:rPr>
          <w:rFonts w:ascii="Times New Roman" w:hAnsi="Times New Roman" w:eastAsia="Times New Roman" w:cs="Times New Roman"/>
          <w:sz w:val="24"/>
          <w:szCs w:val="24"/>
          <w:highlight w:val="white"/>
          <w:lang w:val="en-US"/>
        </w:rPr>
        <w:t xml:space="preserve">substances.</w:t>
      </w:r>
      <w:r w:rsidRPr="0D0A0485">
        <w:rPr>
          <w:rFonts w:ascii="Times New Roman" w:hAnsi="Times New Roman" w:eastAsia="Times New Roman" w:cs="Times New Roman"/>
          <w:sz w:val="24"/>
          <w:szCs w:val="24"/>
          <w:highlight w:val="white"/>
          <w:vertAlign w:val="superscript"/>
          <w:lang w:val="en-US"/>
        </w:rPr>
        <w:footnoteReference w:id="125"/>
      </w:r>
      <w:r w:rsidRPr="0D0A0485" w:rsidR="00000000">
        <w:rPr>
          <w:rFonts w:ascii="Times New Roman" w:hAnsi="Times New Roman" w:eastAsia="Times New Roman" w:cs="Times New Roman"/>
          <w:sz w:val="24"/>
          <w:szCs w:val="24"/>
          <w:highlight w:val="white"/>
          <w:lang w:val="en-US"/>
        </w:rPr>
        <w:t xml:space="preserve"> Advocates of the temperance movement convinced many about the evils of alcohol. However, they struggled with tobacco. Using the crop produced more long-term and less overt side effects. The more hidden consequences of tobacco helped users justify consumption and shed doubt on temperance </w:t>
      </w:r>
      <w:r w:rsidRPr="0D0A0485" w:rsidR="00000000">
        <w:rPr>
          <w:rFonts w:ascii="Times New Roman" w:hAnsi="Times New Roman" w:eastAsia="Times New Roman" w:cs="Times New Roman"/>
          <w:sz w:val="24"/>
          <w:szCs w:val="24"/>
          <w:highlight w:val="white"/>
          <w:lang w:val="en-US"/>
        </w:rPr>
        <w:t xml:space="preserve">concerns.</w:t>
      </w:r>
      <w:r w:rsidRPr="0D0A0485">
        <w:rPr>
          <w:rFonts w:ascii="Times New Roman" w:hAnsi="Times New Roman" w:eastAsia="Times New Roman" w:cs="Times New Roman"/>
          <w:sz w:val="24"/>
          <w:szCs w:val="24"/>
          <w:highlight w:val="white"/>
          <w:vertAlign w:val="superscript"/>
          <w:lang w:val="en-US"/>
        </w:rPr>
        <w:footnoteReference w:id="126"/>
      </w:r>
      <w:r w:rsidRPr="0D0A0485" w:rsidR="00000000">
        <w:rPr>
          <w:rFonts w:ascii="Times New Roman" w:hAnsi="Times New Roman" w:eastAsia="Times New Roman" w:cs="Times New Roman"/>
          <w:sz w:val="24"/>
          <w:szCs w:val="24"/>
          <w:highlight w:val="white"/>
          <w:lang w:val="en-US"/>
        </w:rPr>
        <w:t xml:space="preserve"> Regardless, the Temperance movement continued its war on substance in the South</w:t>
      </w:r>
      <w:r w:rsidRPr="0D0A0485" w:rsidR="00000000">
        <w:rPr>
          <w:rFonts w:ascii="Times New Roman" w:hAnsi="Times New Roman" w:eastAsia="Times New Roman" w:cs="Times New Roman"/>
          <w:sz w:val="24"/>
          <w:szCs w:val="24"/>
          <w:highlight w:val="white"/>
          <w:lang w:val="en-US"/>
        </w:rPr>
        <w:t xml:space="preserve">.  </w:t>
      </w:r>
    </w:p>
    <w:p w:rsidR="00F839E0" w:rsidP="0D0A0485" w:rsidRDefault="00000000" w14:paraId="00000040" w14:textId="77777777" w14:noSpellErr="1">
      <w:pPr>
        <w:spacing w:line="480" w:lineRule="auto"/>
        <w:ind w:right="90" w:firstLine="720"/>
        <w:rPr>
          <w:rFonts w:ascii="Times New Roman" w:hAnsi="Times New Roman" w:eastAsia="Times New Roman" w:cs="Times New Roman"/>
          <w:sz w:val="24"/>
          <w:szCs w:val="24"/>
          <w:highlight w:val="white"/>
          <w:lang w:val="en-US"/>
        </w:rPr>
      </w:pPr>
      <w:r w:rsidRPr="0D0A0485" w:rsidR="00000000">
        <w:rPr>
          <w:rFonts w:ascii="Times New Roman" w:hAnsi="Times New Roman" w:eastAsia="Times New Roman" w:cs="Times New Roman"/>
          <w:sz w:val="24"/>
          <w:szCs w:val="24"/>
          <w:highlight w:val="white"/>
          <w:lang w:val="en-US"/>
        </w:rPr>
        <w:t>In North Carolina, the movement found some success through the Good Templars or the IOGT.</w:t>
      </w:r>
      <w:r w:rsidRPr="0D0A0485">
        <w:rPr>
          <w:rFonts w:ascii="Times New Roman" w:hAnsi="Times New Roman" w:eastAsia="Times New Roman" w:cs="Times New Roman"/>
          <w:sz w:val="24"/>
          <w:szCs w:val="24"/>
          <w:highlight w:val="white"/>
          <w:vertAlign w:val="superscript"/>
          <w:lang w:val="en-US"/>
        </w:rPr>
        <w:footnoteReference w:id="127"/>
      </w:r>
      <w:r w:rsidRPr="0D0A0485" w:rsidR="00000000">
        <w:rPr>
          <w:rFonts w:ascii="Times New Roman" w:hAnsi="Times New Roman" w:eastAsia="Times New Roman" w:cs="Times New Roman"/>
          <w:sz w:val="24"/>
          <w:szCs w:val="24"/>
          <w:highlight w:val="white"/>
          <w:lang w:val="en-US"/>
        </w:rPr>
        <w:t xml:space="preserve"> The group often referred to as the Knights Templar started in New York in the 1850s and spread.</w:t>
      </w:r>
      <w:r w:rsidRPr="0D0A0485">
        <w:rPr>
          <w:rFonts w:ascii="Times New Roman" w:hAnsi="Times New Roman" w:eastAsia="Times New Roman" w:cs="Times New Roman"/>
          <w:sz w:val="24"/>
          <w:szCs w:val="24"/>
          <w:highlight w:val="white"/>
          <w:vertAlign w:val="superscript"/>
          <w:lang w:val="en-US"/>
        </w:rPr>
        <w:footnoteReference w:id="128"/>
      </w:r>
      <w:r w:rsidRPr="0D0A0485" w:rsidR="00000000">
        <w:rPr>
          <w:rFonts w:ascii="Times New Roman" w:hAnsi="Times New Roman" w:eastAsia="Times New Roman" w:cs="Times New Roman"/>
          <w:sz w:val="24"/>
          <w:szCs w:val="24"/>
          <w:highlight w:val="white"/>
          <w:lang w:val="en-US"/>
        </w:rPr>
        <w:t xml:space="preserve"> White men made up the majority of the anti-substance group, however, black women, white women, and a few black men also joined.</w:t>
      </w:r>
      <w:r w:rsidRPr="0D0A0485">
        <w:rPr>
          <w:rFonts w:ascii="Times New Roman" w:hAnsi="Times New Roman" w:eastAsia="Times New Roman" w:cs="Times New Roman"/>
          <w:sz w:val="24"/>
          <w:szCs w:val="24"/>
          <w:highlight w:val="white"/>
          <w:vertAlign w:val="superscript"/>
          <w:lang w:val="en-US"/>
        </w:rPr>
        <w:footnoteReference w:id="129"/>
      </w:r>
      <w:r w:rsidRPr="0D0A0485" w:rsidR="00000000">
        <w:rPr>
          <w:rFonts w:ascii="Times New Roman" w:hAnsi="Times New Roman" w:eastAsia="Times New Roman" w:cs="Times New Roman"/>
          <w:sz w:val="24"/>
          <w:szCs w:val="24"/>
          <w:highlight w:val="white"/>
          <w:lang w:val="en-US"/>
        </w:rPr>
        <w:t xml:space="preserve"> The question of whether black people as a whole could join the group would cause the “great schism” that divided and diminished the group's strength in the late 1870s.</w:t>
      </w:r>
      <w:r w:rsidRPr="0D0A0485">
        <w:rPr>
          <w:rFonts w:ascii="Times New Roman" w:hAnsi="Times New Roman" w:eastAsia="Times New Roman" w:cs="Times New Roman"/>
          <w:sz w:val="24"/>
          <w:szCs w:val="24"/>
          <w:highlight w:val="white"/>
          <w:vertAlign w:val="superscript"/>
          <w:lang w:val="en-US"/>
        </w:rPr>
        <w:footnoteReference w:id="130"/>
      </w:r>
      <w:r w:rsidRPr="0D0A0485" w:rsidR="00000000">
        <w:rPr>
          <w:rFonts w:ascii="Times New Roman" w:hAnsi="Times New Roman" w:eastAsia="Times New Roman" w:cs="Times New Roman"/>
          <w:sz w:val="24"/>
          <w:szCs w:val="24"/>
          <w:highlight w:val="white"/>
          <w:lang w:val="en-US"/>
        </w:rPr>
        <w:t xml:space="preserve"> For many women, the excessive spending of their husbands or fathers drew them to the group.</w:t>
      </w:r>
      <w:r w:rsidRPr="0D0A0485">
        <w:rPr>
          <w:rFonts w:ascii="Times New Roman" w:hAnsi="Times New Roman" w:eastAsia="Times New Roman" w:cs="Times New Roman"/>
          <w:sz w:val="24"/>
          <w:szCs w:val="24"/>
          <w:highlight w:val="white"/>
          <w:vertAlign w:val="superscript"/>
          <w:lang w:val="en-US"/>
        </w:rPr>
        <w:footnoteReference w:id="131"/>
      </w:r>
      <w:r w:rsidRPr="0D0A0485" w:rsidR="00000000">
        <w:rPr>
          <w:rFonts w:ascii="Times New Roman" w:hAnsi="Times New Roman" w:eastAsia="Times New Roman" w:cs="Times New Roman"/>
          <w:sz w:val="24"/>
          <w:szCs w:val="24"/>
          <w:highlight w:val="white"/>
          <w:lang w:val="en-US"/>
        </w:rPr>
        <w:t xml:space="preserve"> Missions in North Carolina resulted in several “lodges” or meeting places. The Grand Lodge in eastern North Carolina </w:t>
      </w:r>
      <w:r w:rsidRPr="0D0A0485" w:rsidR="00000000">
        <w:rPr>
          <w:rFonts w:ascii="Times New Roman" w:hAnsi="Times New Roman" w:eastAsia="Times New Roman" w:cs="Times New Roman"/>
          <w:sz w:val="24"/>
          <w:szCs w:val="24"/>
          <w:highlight w:val="white"/>
          <w:lang w:val="en-US"/>
        </w:rPr>
        <w:t xml:space="preserve">maintained</w:t>
      </w:r>
      <w:r w:rsidRPr="0D0A0485" w:rsidR="00000000">
        <w:rPr>
          <w:rFonts w:ascii="Times New Roman" w:hAnsi="Times New Roman" w:eastAsia="Times New Roman" w:cs="Times New Roman"/>
          <w:sz w:val="24"/>
          <w:szCs w:val="24"/>
          <w:highlight w:val="white"/>
          <w:lang w:val="en-US"/>
        </w:rPr>
        <w:t xml:space="preserve"> amenable relations with a local Black Templar group. A push to expand this expectation onto other Templar groups within the state and the South in general received stark </w:t>
      </w:r>
      <w:r w:rsidRPr="0D0A0485" w:rsidR="00000000">
        <w:rPr>
          <w:rFonts w:ascii="Times New Roman" w:hAnsi="Times New Roman" w:eastAsia="Times New Roman" w:cs="Times New Roman"/>
          <w:sz w:val="24"/>
          <w:szCs w:val="24"/>
          <w:highlight w:val="white"/>
          <w:lang w:val="en-US"/>
        </w:rPr>
        <w:t xml:space="preserve">opposition.</w:t>
      </w:r>
      <w:r w:rsidRPr="0D0A0485">
        <w:rPr>
          <w:rFonts w:ascii="Times New Roman" w:hAnsi="Times New Roman" w:eastAsia="Times New Roman" w:cs="Times New Roman"/>
          <w:sz w:val="24"/>
          <w:szCs w:val="24"/>
          <w:highlight w:val="white"/>
          <w:vertAlign w:val="superscript"/>
          <w:lang w:val="en-US"/>
        </w:rPr>
        <w:footnoteReference w:id="132"/>
      </w:r>
      <w:r w:rsidRPr="0D0A0485" w:rsidR="00000000">
        <w:rPr>
          <w:rFonts w:ascii="Times New Roman" w:hAnsi="Times New Roman" w:eastAsia="Times New Roman" w:cs="Times New Roman"/>
          <w:sz w:val="24"/>
          <w:szCs w:val="24"/>
          <w:highlight w:val="white"/>
          <w:lang w:val="en-US"/>
        </w:rPr>
        <w:t xml:space="preserve"> </w:t>
      </w:r>
    </w:p>
    <w:p w:rsidR="00F839E0" w:rsidP="0D0A0485" w:rsidRDefault="00000000" w14:paraId="00000041" w14:textId="77777777" w14:noSpellErr="1">
      <w:pPr>
        <w:spacing w:line="480" w:lineRule="auto"/>
        <w:ind w:right="90" w:firstLine="720"/>
        <w:rPr>
          <w:rFonts w:ascii="Times New Roman" w:hAnsi="Times New Roman" w:eastAsia="Times New Roman" w:cs="Times New Roman"/>
          <w:sz w:val="24"/>
          <w:szCs w:val="24"/>
          <w:highlight w:val="white"/>
          <w:lang w:val="en-US"/>
        </w:rPr>
      </w:pPr>
      <w:r w:rsidRPr="0D0A0485" w:rsidR="00000000">
        <w:rPr>
          <w:rFonts w:ascii="Times New Roman" w:hAnsi="Times New Roman" w:eastAsia="Times New Roman" w:cs="Times New Roman"/>
          <w:sz w:val="24"/>
          <w:szCs w:val="24"/>
          <w:highlight w:val="white"/>
          <w:lang w:val="en-US"/>
        </w:rPr>
        <w:t>One instance of this resistance came from Charlotte Mayor W.M. Johnston in 1876. The Democratic, secessionist became a politician after working in the railroad industry for many years.</w:t>
      </w:r>
      <w:r w:rsidRPr="0D0A0485">
        <w:rPr>
          <w:rFonts w:ascii="Times New Roman" w:hAnsi="Times New Roman" w:eastAsia="Times New Roman" w:cs="Times New Roman"/>
          <w:sz w:val="24"/>
          <w:szCs w:val="24"/>
          <w:highlight w:val="white"/>
          <w:vertAlign w:val="superscript"/>
          <w:lang w:val="en-US"/>
        </w:rPr>
        <w:footnoteReference w:id="133"/>
      </w:r>
      <w:r w:rsidRPr="0D0A0485" w:rsidR="00000000">
        <w:rPr>
          <w:rFonts w:ascii="Times New Roman" w:hAnsi="Times New Roman" w:eastAsia="Times New Roman" w:cs="Times New Roman"/>
          <w:sz w:val="24"/>
          <w:szCs w:val="24"/>
          <w:highlight w:val="white"/>
          <w:lang w:val="en-US"/>
        </w:rPr>
        <w:t xml:space="preserve"> Scholars describe an instance in which he threatened to beat a black templar organizer’s head out with a log.</w:t>
      </w:r>
      <w:r w:rsidRPr="0D0A0485">
        <w:rPr>
          <w:rFonts w:ascii="Times New Roman" w:hAnsi="Times New Roman" w:eastAsia="Times New Roman" w:cs="Times New Roman"/>
          <w:sz w:val="24"/>
          <w:szCs w:val="24"/>
          <w:highlight w:val="white"/>
          <w:vertAlign w:val="superscript"/>
          <w:lang w:val="en-US"/>
        </w:rPr>
        <w:footnoteReference w:id="134"/>
      </w:r>
      <w:r w:rsidRPr="0D0A0485" w:rsidR="00000000">
        <w:rPr>
          <w:rFonts w:ascii="Times New Roman" w:hAnsi="Times New Roman" w:eastAsia="Times New Roman" w:cs="Times New Roman"/>
          <w:sz w:val="24"/>
          <w:szCs w:val="24"/>
          <w:highlight w:val="white"/>
          <w:lang w:val="en-US"/>
        </w:rPr>
        <w:t xml:space="preserve"> Although newspapers never confirmed his religious affiliation, his friend, James Randall, of Georgia remarked to the </w:t>
      </w:r>
      <w:r w:rsidRPr="0D0A0485" w:rsidR="00000000">
        <w:rPr>
          <w:rFonts w:ascii="Times New Roman" w:hAnsi="Times New Roman" w:eastAsia="Times New Roman" w:cs="Times New Roman"/>
          <w:i w:val="1"/>
          <w:iCs w:val="1"/>
          <w:sz w:val="24"/>
          <w:szCs w:val="24"/>
          <w:highlight w:val="white"/>
          <w:lang w:val="en-US"/>
        </w:rPr>
        <w:t>Charlotte Observer</w:t>
      </w:r>
      <w:r w:rsidRPr="0D0A0485" w:rsidR="00000000">
        <w:rPr>
          <w:rFonts w:ascii="Times New Roman" w:hAnsi="Times New Roman" w:eastAsia="Times New Roman" w:cs="Times New Roman"/>
          <w:sz w:val="24"/>
          <w:szCs w:val="24"/>
          <w:highlight w:val="white"/>
          <w:lang w:val="en-US"/>
        </w:rPr>
        <w:t xml:space="preserve"> how Johnston approved moderate usage of both tobacco and wine after his </w:t>
      </w:r>
      <w:r w:rsidRPr="0D0A0485" w:rsidR="00000000">
        <w:rPr>
          <w:rFonts w:ascii="Times New Roman" w:hAnsi="Times New Roman" w:eastAsia="Times New Roman" w:cs="Times New Roman"/>
          <w:sz w:val="24"/>
          <w:szCs w:val="24"/>
          <w:highlight w:val="white"/>
          <w:lang w:val="en-US"/>
        </w:rPr>
        <w:t xml:space="preserve">death.</w:t>
      </w:r>
      <w:r w:rsidRPr="0D0A0485">
        <w:rPr>
          <w:rFonts w:ascii="Times New Roman" w:hAnsi="Times New Roman" w:eastAsia="Times New Roman" w:cs="Times New Roman"/>
          <w:sz w:val="24"/>
          <w:szCs w:val="24"/>
          <w:highlight w:val="white"/>
          <w:vertAlign w:val="superscript"/>
          <w:lang w:val="en-US"/>
        </w:rPr>
        <w:footnoteReference w:id="135"/>
      </w:r>
      <w:r w:rsidRPr="0D0A0485" w:rsidR="00000000">
        <w:rPr>
          <w:rFonts w:ascii="Times New Roman" w:hAnsi="Times New Roman" w:eastAsia="Times New Roman" w:cs="Times New Roman"/>
          <w:sz w:val="24"/>
          <w:szCs w:val="24"/>
          <w:highlight w:val="white"/>
          <w:lang w:val="en-US"/>
        </w:rPr>
        <w:t>Johnston</w:t>
      </w:r>
      <w:r w:rsidRPr="0D0A0485" w:rsidR="00000000">
        <w:rPr>
          <w:rFonts w:ascii="Times New Roman" w:hAnsi="Times New Roman" w:eastAsia="Times New Roman" w:cs="Times New Roman"/>
          <w:sz w:val="24"/>
          <w:szCs w:val="24"/>
          <w:highlight w:val="white"/>
          <w:lang w:val="en-US"/>
        </w:rPr>
        <w:t xml:space="preserve"> also represented the region on North Carolina’s “Cotton States Congress,” an agricultural board, in 1875 with Charlotte’s S.B Alexander–a once democratic nominee for senate and a cotton farmer.</w:t>
      </w:r>
      <w:r w:rsidRPr="0D0A0485">
        <w:rPr>
          <w:rFonts w:ascii="Times New Roman" w:hAnsi="Times New Roman" w:eastAsia="Times New Roman" w:cs="Times New Roman"/>
          <w:sz w:val="24"/>
          <w:szCs w:val="24"/>
          <w:highlight w:val="white"/>
          <w:vertAlign w:val="superscript"/>
          <w:lang w:val="en-US"/>
        </w:rPr>
        <w:footnoteReference w:id="136"/>
      </w:r>
      <w:r w:rsidRPr="0D0A0485" w:rsidR="00000000">
        <w:rPr>
          <w:rFonts w:ascii="Times New Roman" w:hAnsi="Times New Roman" w:eastAsia="Times New Roman" w:cs="Times New Roman"/>
          <w:sz w:val="24"/>
          <w:szCs w:val="24"/>
          <w:highlight w:val="white"/>
          <w:lang w:val="en-US"/>
        </w:rPr>
        <w:t xml:space="preserve"> Johnston tolerated moderate substance use but resented black-and-white integration in Templar groups. Other sources suggested a stronger dedication to The Temperance movement and religion. </w:t>
      </w:r>
    </w:p>
    <w:p w:rsidR="00F839E0" w:rsidP="0D0A0485" w:rsidRDefault="00000000" w14:paraId="00000042" w14:textId="77777777">
      <w:pPr>
        <w:spacing w:line="480" w:lineRule="auto"/>
        <w:ind w:right="90"/>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Mecklenburg County Temperance advocates existed outside of the media. Having survived the war Davidson College continued its commitment to electing Presbyterian Presidents. The school, founded in 1837, </w:t>
      </w:r>
      <w:r w:rsidRPr="0D0A0485" w:rsidR="00000000">
        <w:rPr>
          <w:rFonts w:ascii="Times New Roman" w:hAnsi="Times New Roman" w:eastAsia="Times New Roman" w:cs="Times New Roman"/>
          <w:sz w:val="24"/>
          <w:szCs w:val="24"/>
          <w:highlight w:val="white"/>
          <w:lang w:val="en-US"/>
        </w:rPr>
        <w:t xml:space="preserve">maintained</w:t>
      </w:r>
      <w:r w:rsidRPr="0D0A0485" w:rsidR="00000000">
        <w:rPr>
          <w:rFonts w:ascii="Times New Roman" w:hAnsi="Times New Roman" w:eastAsia="Times New Roman" w:cs="Times New Roman"/>
          <w:sz w:val="24"/>
          <w:szCs w:val="24"/>
          <w:highlight w:val="white"/>
          <w:lang w:val="en-US"/>
        </w:rPr>
        <w:t xml:space="preserve"> a strong connection with </w:t>
      </w:r>
      <w:r w:rsidRPr="0D0A0485" w:rsidR="00000000">
        <w:rPr>
          <w:rFonts w:ascii="Times New Roman" w:hAnsi="Times New Roman" w:eastAsia="Times New Roman" w:cs="Times New Roman"/>
          <w:sz w:val="24"/>
          <w:szCs w:val="24"/>
          <w:highlight w:val="white"/>
          <w:lang w:val="en-US"/>
        </w:rPr>
        <w:t>Presbyertian</w:t>
      </w:r>
      <w:r w:rsidRPr="0D0A0485" w:rsidR="00000000">
        <w:rPr>
          <w:rFonts w:ascii="Times New Roman" w:hAnsi="Times New Roman" w:eastAsia="Times New Roman" w:cs="Times New Roman"/>
          <w:sz w:val="24"/>
          <w:szCs w:val="24"/>
          <w:highlight w:val="white"/>
          <w:lang w:val="en-US"/>
        </w:rPr>
        <w:t xml:space="preserve"> teachings. One President and Reverend, John Bunyan Shearer, took the role in 1888 and </w:t>
      </w:r>
      <w:r w:rsidRPr="0D0A0485" w:rsidR="00000000">
        <w:rPr>
          <w:rFonts w:ascii="Times New Roman" w:hAnsi="Times New Roman" w:eastAsia="Times New Roman" w:cs="Times New Roman"/>
          <w:sz w:val="24"/>
          <w:szCs w:val="24"/>
          <w:highlight w:val="white"/>
          <w:lang w:val="en-US"/>
        </w:rPr>
        <w:t xml:space="preserve">retained</w:t>
      </w:r>
      <w:r w:rsidRPr="0D0A0485" w:rsidR="00000000">
        <w:rPr>
          <w:rFonts w:ascii="Times New Roman" w:hAnsi="Times New Roman" w:eastAsia="Times New Roman" w:cs="Times New Roman"/>
          <w:sz w:val="24"/>
          <w:szCs w:val="24"/>
          <w:highlight w:val="white"/>
          <w:lang w:val="en-US"/>
        </w:rPr>
        <w:t xml:space="preserve"> the title for over a decade. Before taking office at Davidson, he worked at Southwestern Presbyterian University in </w:t>
      </w:r>
      <w:r w:rsidRPr="0D0A0485" w:rsidR="00000000">
        <w:rPr>
          <w:rFonts w:ascii="Times New Roman" w:hAnsi="Times New Roman" w:eastAsia="Times New Roman" w:cs="Times New Roman"/>
          <w:sz w:val="24"/>
          <w:szCs w:val="24"/>
          <w:highlight w:val="white"/>
          <w:lang w:val="en-US"/>
        </w:rPr>
        <w:t xml:space="preserve">Virginia.</w:t>
      </w:r>
      <w:r w:rsidRPr="0D0A0485">
        <w:rPr>
          <w:rFonts w:ascii="Times New Roman" w:hAnsi="Times New Roman" w:eastAsia="Times New Roman" w:cs="Times New Roman"/>
          <w:sz w:val="24"/>
          <w:szCs w:val="24"/>
          <w:highlight w:val="white"/>
          <w:vertAlign w:val="superscript"/>
          <w:lang w:val="en-US"/>
        </w:rPr>
        <w:footnoteReference w:id="137"/>
      </w:r>
      <w:r w:rsidRPr="0D0A0485" w:rsidR="00000000">
        <w:rPr>
          <w:rFonts w:ascii="Times New Roman" w:hAnsi="Times New Roman" w:eastAsia="Times New Roman" w:cs="Times New Roman"/>
          <w:sz w:val="24"/>
          <w:szCs w:val="24"/>
          <w:highlight w:val="white"/>
          <w:lang w:val="en-US"/>
        </w:rPr>
        <w:t xml:space="preserve"> One of </w:t>
      </w:r>
      <w:r w:rsidRPr="0D0A0485" w:rsidR="00000000">
        <w:rPr>
          <w:rFonts w:ascii="Times New Roman" w:hAnsi="Times New Roman" w:eastAsia="Times New Roman" w:cs="Times New Roman"/>
          <w:sz w:val="24"/>
          <w:szCs w:val="24"/>
          <w:highlight w:val="white"/>
          <w:lang w:val="en-US"/>
        </w:rPr>
        <w:t xml:space="preserve">Shearer’s</w:t>
      </w:r>
      <w:r w:rsidRPr="0D0A0485" w:rsidR="00000000">
        <w:rPr>
          <w:rFonts w:ascii="Times New Roman" w:hAnsi="Times New Roman" w:eastAsia="Times New Roman" w:cs="Times New Roman"/>
          <w:sz w:val="24"/>
          <w:szCs w:val="24"/>
          <w:highlight w:val="white"/>
          <w:lang w:val="en-US"/>
        </w:rPr>
        <w:t xml:space="preserve"> 1888 works defended college bible </w:t>
      </w:r>
      <w:r w:rsidRPr="0D0A0485" w:rsidR="00000000">
        <w:rPr>
          <w:rFonts w:ascii="Times New Roman" w:hAnsi="Times New Roman" w:eastAsia="Times New Roman" w:cs="Times New Roman"/>
          <w:sz w:val="24"/>
          <w:szCs w:val="24"/>
          <w:highlight w:val="white"/>
          <w:lang w:val="en-US"/>
        </w:rPr>
        <w:t>study. Among other benefits, he listed the “moral and spiritual” ones as integral to remaining virtuous.</w:t>
      </w:r>
      <w:r w:rsidRPr="0D0A0485">
        <w:rPr>
          <w:rFonts w:ascii="Times New Roman" w:hAnsi="Times New Roman" w:eastAsia="Times New Roman" w:cs="Times New Roman"/>
          <w:sz w:val="24"/>
          <w:szCs w:val="24"/>
          <w:highlight w:val="white"/>
          <w:vertAlign w:val="superscript"/>
          <w:lang w:val="en-US"/>
        </w:rPr>
        <w:footnoteReference w:id="138"/>
      </w:r>
      <w:r w:rsidRPr="0D0A0485" w:rsidR="00000000">
        <w:rPr>
          <w:rFonts w:ascii="Times New Roman" w:hAnsi="Times New Roman" w:eastAsia="Times New Roman" w:cs="Times New Roman"/>
          <w:sz w:val="24"/>
          <w:szCs w:val="24"/>
          <w:highlight w:val="white"/>
          <w:lang w:val="en-US"/>
        </w:rPr>
        <w:t xml:space="preserve"> He claimed that without constant interaction with doctrines, one might become “vicious and mischievous.”</w:t>
      </w:r>
      <w:r w:rsidRPr="0D0A0485">
        <w:rPr>
          <w:rFonts w:ascii="Times New Roman" w:hAnsi="Times New Roman" w:eastAsia="Times New Roman" w:cs="Times New Roman"/>
          <w:sz w:val="24"/>
          <w:szCs w:val="24"/>
          <w:highlight w:val="white"/>
          <w:vertAlign w:val="superscript"/>
          <w:lang w:val="en-US"/>
        </w:rPr>
        <w:footnoteReference w:id="139"/>
      </w:r>
      <w:r w:rsidRPr="0D0A0485" w:rsidR="00000000">
        <w:rPr>
          <w:rFonts w:ascii="Times New Roman" w:hAnsi="Times New Roman" w:eastAsia="Times New Roman" w:cs="Times New Roman"/>
          <w:sz w:val="24"/>
          <w:szCs w:val="24"/>
          <w:highlight w:val="white"/>
          <w:lang w:val="en-US"/>
        </w:rPr>
        <w:t xml:space="preserve"> Consistent work with the bible allowed one to access “a faith stronger than superstition, a devotion more disinterested than </w:t>
      </w:r>
      <w:r w:rsidRPr="0D0A0485" w:rsidR="00000000">
        <w:rPr>
          <w:rFonts w:ascii="Times New Roman" w:hAnsi="Times New Roman" w:eastAsia="Times New Roman" w:cs="Times New Roman"/>
          <w:sz w:val="24"/>
          <w:szCs w:val="24"/>
          <w:highlight w:val="white"/>
          <w:lang w:val="en-US"/>
        </w:rPr>
        <w:t>mysticism,and</w:t>
      </w:r>
      <w:r w:rsidRPr="0D0A0485" w:rsidR="00000000">
        <w:rPr>
          <w:rFonts w:ascii="Times New Roman" w:hAnsi="Times New Roman" w:eastAsia="Times New Roman" w:cs="Times New Roman"/>
          <w:sz w:val="24"/>
          <w:szCs w:val="24"/>
          <w:highlight w:val="white"/>
          <w:lang w:val="en-US"/>
        </w:rPr>
        <w:t xml:space="preserve"> an intelligence before </w:t>
      </w:r>
      <w:r w:rsidRPr="0D0A0485" w:rsidR="00000000">
        <w:rPr>
          <w:rFonts w:ascii="Times New Roman" w:hAnsi="Times New Roman" w:eastAsia="Times New Roman" w:cs="Times New Roman"/>
          <w:sz w:val="24"/>
          <w:szCs w:val="24"/>
          <w:highlight w:val="white"/>
          <w:lang w:val="en-US"/>
        </w:rPr>
        <w:t>whichrationalism</w:t>
      </w:r>
      <w:r w:rsidRPr="0D0A0485" w:rsidR="00000000">
        <w:rPr>
          <w:rFonts w:ascii="Times New Roman" w:hAnsi="Times New Roman" w:eastAsia="Times New Roman" w:cs="Times New Roman"/>
          <w:sz w:val="24"/>
          <w:szCs w:val="24"/>
          <w:highlight w:val="white"/>
          <w:lang w:val="en-US"/>
        </w:rPr>
        <w:t xml:space="preserve"> is the very blackness of darkness.”</w:t>
      </w:r>
      <w:r w:rsidRPr="0D0A0485">
        <w:rPr>
          <w:rFonts w:ascii="Times New Roman" w:hAnsi="Times New Roman" w:eastAsia="Times New Roman" w:cs="Times New Roman"/>
          <w:sz w:val="24"/>
          <w:szCs w:val="24"/>
          <w:highlight w:val="white"/>
          <w:vertAlign w:val="superscript"/>
          <w:lang w:val="en-US"/>
        </w:rPr>
        <w:footnoteReference w:id="140"/>
      </w:r>
      <w:r w:rsidRPr="0D0A0485" w:rsidR="00000000">
        <w:rPr>
          <w:rFonts w:ascii="Times New Roman" w:hAnsi="Times New Roman" w:eastAsia="Times New Roman" w:cs="Times New Roman"/>
          <w:sz w:val="24"/>
          <w:szCs w:val="24"/>
          <w:highlight w:val="white"/>
          <w:lang w:val="en-US"/>
        </w:rPr>
        <w:t xml:space="preserve"> The undertones of temperance and caution against impiety manifested in Shearer’s plea. He never mentioned tobacco or alcohol, but he suggested that those who engaged in a “godless” education became “devils</w:t>
      </w:r>
      <w:r w:rsidRPr="0D0A0485" w:rsidR="00000000">
        <w:rPr>
          <w:rFonts w:ascii="Times New Roman" w:hAnsi="Times New Roman" w:eastAsia="Times New Roman" w:cs="Times New Roman"/>
          <w:sz w:val="24"/>
          <w:szCs w:val="24"/>
          <w:highlight w:val="white"/>
          <w:lang w:val="en-US"/>
        </w:rPr>
        <w:t xml:space="preserve">.”</w:t>
      </w:r>
      <w:r w:rsidRPr="0D0A0485">
        <w:rPr>
          <w:rFonts w:ascii="Times New Roman" w:hAnsi="Times New Roman" w:eastAsia="Times New Roman" w:cs="Times New Roman"/>
          <w:sz w:val="24"/>
          <w:szCs w:val="24"/>
          <w:highlight w:val="white"/>
          <w:vertAlign w:val="superscript"/>
          <w:lang w:val="en-US"/>
        </w:rPr>
        <w:footnoteReference w:id="141"/>
      </w:r>
      <w:r w:rsidRPr="0D0A0485" w:rsidR="00000000">
        <w:rPr>
          <w:rFonts w:ascii="Times New Roman" w:hAnsi="Times New Roman" w:eastAsia="Times New Roman" w:cs="Times New Roman"/>
          <w:sz w:val="24"/>
          <w:szCs w:val="24"/>
          <w:highlight w:val="white"/>
          <w:lang w:val="en-US"/>
        </w:rPr>
        <w:t xml:space="preserve"> He encouraged bible study because it guided the youth away from sin or temptation. Interacting with the bible lifted one from evil and the habits associated with </w:t>
      </w:r>
      <w:r w:rsidRPr="0D0A0485" w:rsidR="00000000">
        <w:rPr>
          <w:rFonts w:ascii="Times New Roman" w:hAnsi="Times New Roman" w:eastAsia="Times New Roman" w:cs="Times New Roman"/>
          <w:sz w:val="24"/>
          <w:szCs w:val="24"/>
          <w:highlight w:val="white"/>
          <w:lang w:val="en-US"/>
        </w:rPr>
        <w:t>satan</w:t>
      </w:r>
      <w:r w:rsidRPr="0D0A0485" w:rsidR="00000000">
        <w:rPr>
          <w:rFonts w:ascii="Times New Roman" w:hAnsi="Times New Roman" w:eastAsia="Times New Roman" w:cs="Times New Roman"/>
          <w:sz w:val="24"/>
          <w:szCs w:val="24"/>
          <w:highlight w:val="white"/>
          <w:lang w:val="en-US"/>
        </w:rPr>
        <w:t xml:space="preserve">. Other Mecklenburg residents took a more explicit stance on substance, but Shearer’s work </w:t>
      </w:r>
      <w:r w:rsidRPr="0D0A0485" w:rsidR="00000000">
        <w:rPr>
          <w:rFonts w:ascii="Times New Roman" w:hAnsi="Times New Roman" w:eastAsia="Times New Roman" w:cs="Times New Roman"/>
          <w:sz w:val="24"/>
          <w:szCs w:val="24"/>
          <w:highlight w:val="white"/>
          <w:lang w:val="en-US"/>
        </w:rPr>
        <w:t xml:space="preserve">exhibited</w:t>
      </w:r>
      <w:r w:rsidRPr="0D0A0485" w:rsidR="00000000">
        <w:rPr>
          <w:rFonts w:ascii="Times New Roman" w:hAnsi="Times New Roman" w:eastAsia="Times New Roman" w:cs="Times New Roman"/>
          <w:sz w:val="24"/>
          <w:szCs w:val="24"/>
          <w:highlight w:val="white"/>
          <w:lang w:val="en-US"/>
        </w:rPr>
        <w:t xml:space="preserve"> a prominent inhabitant’s perspective on piety and </w:t>
      </w:r>
      <w:r w:rsidRPr="0D0A0485" w:rsidR="00000000">
        <w:rPr>
          <w:rFonts w:ascii="Times New Roman" w:hAnsi="Times New Roman" w:eastAsia="Times New Roman" w:cs="Times New Roman"/>
          <w:sz w:val="24"/>
          <w:szCs w:val="24"/>
          <w:highlight w:val="white"/>
          <w:lang w:val="en-US"/>
        </w:rPr>
        <w:t>temperancet</w:t>
      </w:r>
      <w:r w:rsidRPr="0D0A0485" w:rsidR="00000000">
        <w:rPr>
          <w:rFonts w:ascii="Times New Roman" w:hAnsi="Times New Roman" w:eastAsia="Times New Roman" w:cs="Times New Roman"/>
          <w:sz w:val="24"/>
          <w:szCs w:val="24"/>
          <w:highlight w:val="white"/>
          <w:lang w:val="en-US"/>
        </w:rPr>
        <w:t xml:space="preserve">. </w:t>
      </w:r>
    </w:p>
    <w:p w:rsidR="00F839E0" w:rsidP="0D0A0485" w:rsidRDefault="00000000" w14:paraId="00000043" w14:textId="77777777" w14:noSpellErr="1">
      <w:pPr>
        <w:spacing w:line="480" w:lineRule="auto"/>
        <w:ind w:right="90"/>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An article in the </w:t>
      </w:r>
      <w:r w:rsidRPr="0D0A0485" w:rsidR="00000000">
        <w:rPr>
          <w:rFonts w:ascii="Times New Roman" w:hAnsi="Times New Roman" w:eastAsia="Times New Roman" w:cs="Times New Roman"/>
          <w:i w:val="1"/>
          <w:iCs w:val="1"/>
          <w:sz w:val="24"/>
          <w:szCs w:val="24"/>
          <w:highlight w:val="white"/>
          <w:lang w:val="en-US"/>
        </w:rPr>
        <w:t xml:space="preserve">Journal-Observer </w:t>
      </w:r>
      <w:r w:rsidRPr="0D0A0485" w:rsidR="00000000">
        <w:rPr>
          <w:rFonts w:ascii="Times New Roman" w:hAnsi="Times New Roman" w:eastAsia="Times New Roman" w:cs="Times New Roman"/>
          <w:sz w:val="24"/>
          <w:szCs w:val="24"/>
          <w:highlight w:val="white"/>
          <w:lang w:val="en-US"/>
        </w:rPr>
        <w:t xml:space="preserve">confirmed the Temperance movement’s activity in the Mecklenburg </w:t>
      </w:r>
      <w:r w:rsidRPr="0D0A0485" w:rsidR="00000000">
        <w:rPr>
          <w:rFonts w:ascii="Times New Roman" w:hAnsi="Times New Roman" w:eastAsia="Times New Roman" w:cs="Times New Roman"/>
          <w:sz w:val="24"/>
          <w:szCs w:val="24"/>
          <w:highlight w:val="white"/>
          <w:lang w:val="en-US"/>
        </w:rPr>
        <w:t>area.</w:t>
      </w:r>
      <w:r w:rsidRPr="0D0A0485">
        <w:rPr>
          <w:rFonts w:ascii="Times New Roman" w:hAnsi="Times New Roman" w:eastAsia="Times New Roman" w:cs="Times New Roman"/>
          <w:sz w:val="24"/>
          <w:szCs w:val="24"/>
          <w:highlight w:val="white"/>
          <w:vertAlign w:val="superscript"/>
          <w:lang w:val="en-US"/>
        </w:rPr>
        <w:footnoteReference w:id="142"/>
      </w:r>
      <w:r w:rsidRPr="0D0A0485" w:rsidR="00000000">
        <w:rPr>
          <w:rFonts w:ascii="Times New Roman" w:hAnsi="Times New Roman" w:eastAsia="Times New Roman" w:cs="Times New Roman"/>
          <w:sz w:val="24"/>
          <w:szCs w:val="24"/>
          <w:highlight w:val="white"/>
          <w:lang w:val="en-US"/>
        </w:rPr>
        <w:t xml:space="preserve"> The 1883 piece detailed the recent meeting of the Knights Templar in Charlotte. Knights came from all over the state and elected officials for the coming term. Further, the group </w:t>
      </w:r>
      <w:r w:rsidRPr="0D0A0485" w:rsidR="00000000">
        <w:rPr>
          <w:rFonts w:ascii="Times New Roman" w:hAnsi="Times New Roman" w:eastAsia="Times New Roman" w:cs="Times New Roman"/>
          <w:sz w:val="24"/>
          <w:szCs w:val="24"/>
          <w:highlight w:val="white"/>
          <w:lang w:val="en-US"/>
        </w:rPr>
        <w:t xml:space="preserve">established</w:t>
      </w:r>
      <w:r w:rsidRPr="0D0A0485" w:rsidR="00000000">
        <w:rPr>
          <w:rFonts w:ascii="Times New Roman" w:hAnsi="Times New Roman" w:eastAsia="Times New Roman" w:cs="Times New Roman"/>
          <w:sz w:val="24"/>
          <w:szCs w:val="24"/>
          <w:highlight w:val="white"/>
          <w:lang w:val="en-US"/>
        </w:rPr>
        <w:t xml:space="preserve"> that the next state-wide meeting would occur in Raleigh. Jones named many notable Charlotte participants. He won the “Fraternal Correspondent” for the following year.</w:t>
      </w:r>
      <w:r w:rsidRPr="0D0A0485">
        <w:rPr>
          <w:rFonts w:ascii="Times New Roman" w:hAnsi="Times New Roman" w:eastAsia="Times New Roman" w:cs="Times New Roman"/>
          <w:sz w:val="24"/>
          <w:szCs w:val="24"/>
          <w:highlight w:val="white"/>
          <w:vertAlign w:val="superscript"/>
          <w:lang w:val="en-US"/>
        </w:rPr>
        <w:footnoteReference w:id="143"/>
      </w:r>
      <w:r w:rsidRPr="0D0A0485" w:rsidR="00000000">
        <w:rPr>
          <w:rFonts w:ascii="Times New Roman" w:hAnsi="Times New Roman" w:eastAsia="Times New Roman" w:cs="Times New Roman"/>
          <w:sz w:val="24"/>
          <w:szCs w:val="24"/>
          <w:highlight w:val="white"/>
          <w:lang w:val="en-US"/>
        </w:rPr>
        <w:t xml:space="preserve"> Reverend O. F. Gregory, a Baptist preacher in Charlotte topped the race for “Grande Prelate.”</w:t>
      </w:r>
      <w:r w:rsidRPr="0D0A0485">
        <w:rPr>
          <w:rFonts w:ascii="Times New Roman" w:hAnsi="Times New Roman" w:eastAsia="Times New Roman" w:cs="Times New Roman"/>
          <w:sz w:val="24"/>
          <w:szCs w:val="24"/>
          <w:highlight w:val="white"/>
          <w:vertAlign w:val="superscript"/>
          <w:lang w:val="en-US"/>
        </w:rPr>
        <w:footnoteReference w:id="144"/>
      </w:r>
      <w:r w:rsidRPr="0D0A0485" w:rsidR="00000000">
        <w:rPr>
          <w:rFonts w:ascii="Times New Roman" w:hAnsi="Times New Roman" w:eastAsia="Times New Roman" w:cs="Times New Roman"/>
          <w:sz w:val="24"/>
          <w:szCs w:val="24"/>
          <w:highlight w:val="white"/>
          <w:lang w:val="en-US"/>
        </w:rPr>
        <w:t xml:space="preserve"> Geo H. King, a freight merchant, took on the role of “Grand </w:t>
      </w:r>
      <w:r w:rsidRPr="0D0A0485" w:rsidR="00000000">
        <w:rPr>
          <w:rFonts w:ascii="Times New Roman" w:hAnsi="Times New Roman" w:eastAsia="Times New Roman" w:cs="Times New Roman"/>
          <w:sz w:val="24"/>
          <w:szCs w:val="24"/>
          <w:highlight w:val="white"/>
          <w:lang w:val="en-US"/>
        </w:rPr>
        <w:t>Commander.”</w:t>
      </w:r>
      <w:r w:rsidRPr="0D0A0485">
        <w:rPr>
          <w:rFonts w:ascii="Times New Roman" w:hAnsi="Times New Roman" w:eastAsia="Times New Roman" w:cs="Times New Roman"/>
          <w:sz w:val="24"/>
          <w:szCs w:val="24"/>
          <w:highlight w:val="white"/>
          <w:vertAlign w:val="superscript"/>
          <w:lang w:val="en-US"/>
        </w:rPr>
        <w:footnoteReference w:id="145"/>
      </w:r>
      <w:r w:rsidRPr="0D0A0485" w:rsidR="00000000">
        <w:rPr>
          <w:rFonts w:ascii="Times New Roman" w:hAnsi="Times New Roman" w:eastAsia="Times New Roman" w:cs="Times New Roman"/>
          <w:sz w:val="24"/>
          <w:szCs w:val="24"/>
          <w:highlight w:val="white"/>
          <w:lang w:val="en-US"/>
        </w:rPr>
        <w:t xml:space="preserve"> F. H. Glover and D.G. Maxwell rounded out the Charlotte electees, winning Grand Senior Warden and Grand Warder, respectively. Glover, a prominent white merchant lived in Charlotte with his three daughters.</w:t>
      </w:r>
      <w:r w:rsidRPr="0D0A0485">
        <w:rPr>
          <w:rFonts w:ascii="Times New Roman" w:hAnsi="Times New Roman" w:eastAsia="Times New Roman" w:cs="Times New Roman"/>
          <w:sz w:val="24"/>
          <w:szCs w:val="24"/>
          <w:highlight w:val="white"/>
          <w:vertAlign w:val="superscript"/>
          <w:lang w:val="en-US"/>
        </w:rPr>
        <w:footnoteReference w:id="146"/>
      </w:r>
      <w:r w:rsidRPr="0D0A0485" w:rsidR="00000000">
        <w:rPr>
          <w:rFonts w:ascii="Times New Roman" w:hAnsi="Times New Roman" w:eastAsia="Times New Roman" w:cs="Times New Roman"/>
          <w:sz w:val="24"/>
          <w:szCs w:val="24"/>
          <w:highlight w:val="white"/>
          <w:lang w:val="en-US"/>
        </w:rPr>
        <w:t xml:space="preserve"> He also served on the Vestrymen council for many years as the Treasurer.</w:t>
      </w:r>
      <w:r w:rsidRPr="0D0A0485">
        <w:rPr>
          <w:rFonts w:ascii="Times New Roman" w:hAnsi="Times New Roman" w:eastAsia="Times New Roman" w:cs="Times New Roman"/>
          <w:sz w:val="24"/>
          <w:szCs w:val="24"/>
          <w:highlight w:val="white"/>
          <w:vertAlign w:val="superscript"/>
          <w:lang w:val="en-US"/>
        </w:rPr>
        <w:footnoteReference w:id="147"/>
      </w:r>
      <w:r w:rsidRPr="0D0A0485" w:rsidR="00000000">
        <w:rPr>
          <w:rFonts w:ascii="Times New Roman" w:hAnsi="Times New Roman" w:eastAsia="Times New Roman" w:cs="Times New Roman"/>
          <w:sz w:val="24"/>
          <w:szCs w:val="24"/>
          <w:highlight w:val="white"/>
          <w:lang w:val="en-US"/>
        </w:rPr>
        <w:t xml:space="preserve"> Maxwell, a Presbyterian, worked as a lawyer.</w:t>
      </w:r>
      <w:r w:rsidRPr="0D0A0485">
        <w:rPr>
          <w:rFonts w:ascii="Times New Roman" w:hAnsi="Times New Roman" w:eastAsia="Times New Roman" w:cs="Times New Roman"/>
          <w:sz w:val="24"/>
          <w:szCs w:val="24"/>
          <w:highlight w:val="white"/>
          <w:vertAlign w:val="superscript"/>
          <w:lang w:val="en-US"/>
        </w:rPr>
        <w:footnoteReference w:id="148"/>
      </w:r>
      <w:r w:rsidRPr="0D0A0485" w:rsidR="00000000">
        <w:rPr>
          <w:rFonts w:ascii="Times New Roman" w:hAnsi="Times New Roman" w:eastAsia="Times New Roman" w:cs="Times New Roman"/>
          <w:sz w:val="24"/>
          <w:szCs w:val="24"/>
          <w:highlight w:val="white"/>
          <w:lang w:val="en-US"/>
        </w:rPr>
        <w:t xml:space="preserve"> His office served as the voter registration center during the city elections.</w:t>
      </w:r>
      <w:r w:rsidRPr="0D0A0485">
        <w:rPr>
          <w:rFonts w:ascii="Times New Roman" w:hAnsi="Times New Roman" w:eastAsia="Times New Roman" w:cs="Times New Roman"/>
          <w:sz w:val="24"/>
          <w:szCs w:val="24"/>
          <w:highlight w:val="white"/>
          <w:vertAlign w:val="superscript"/>
          <w:lang w:val="en-US"/>
        </w:rPr>
        <w:footnoteReference w:id="149"/>
      </w:r>
      <w:r w:rsidRPr="0D0A0485" w:rsidR="00000000">
        <w:rPr>
          <w:rFonts w:ascii="Times New Roman" w:hAnsi="Times New Roman" w:eastAsia="Times New Roman" w:cs="Times New Roman"/>
          <w:sz w:val="24"/>
          <w:szCs w:val="24"/>
          <w:highlight w:val="white"/>
          <w:lang w:val="en-US"/>
        </w:rPr>
        <w:t xml:space="preserve"> Lastly, advertisements for a Templar meeting at the “Masonic Temple Building,” a local lodge, started in 1876.</w:t>
      </w:r>
      <w:r w:rsidRPr="0D0A0485">
        <w:rPr>
          <w:rFonts w:ascii="Times New Roman" w:hAnsi="Times New Roman" w:eastAsia="Times New Roman" w:cs="Times New Roman"/>
          <w:sz w:val="24"/>
          <w:szCs w:val="24"/>
          <w:highlight w:val="white"/>
          <w:vertAlign w:val="superscript"/>
          <w:lang w:val="en-US"/>
        </w:rPr>
        <w:footnoteReference w:id="150"/>
      </w:r>
      <w:r w:rsidRPr="0D0A0485" w:rsidR="00000000">
        <w:rPr>
          <w:rFonts w:ascii="Times New Roman" w:hAnsi="Times New Roman" w:eastAsia="Times New Roman" w:cs="Times New Roman"/>
          <w:sz w:val="24"/>
          <w:szCs w:val="24"/>
          <w:highlight w:val="white"/>
          <w:lang w:val="en-US"/>
        </w:rPr>
        <w:t xml:space="preserve"> The location of the state meeting, the high-ranking locals, and evidence of a regular local lodge hinted at the presence of the Good Templars and thus the Temperance movement in the Mecklenburg area. </w:t>
      </w:r>
    </w:p>
    <w:p w:rsidR="00F839E0" w:rsidP="0D0A0485" w:rsidRDefault="00000000" w14:paraId="00000044" w14:textId="77777777">
      <w:pPr>
        <w:spacing w:line="480" w:lineRule="auto"/>
        <w:ind w:right="90"/>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These groups questioned the purity of indulging in the production or usage of tobacco. Notable pro-tobacco rhetoric promoting morality in newspapers </w:t>
      </w:r>
      <w:r w:rsidRPr="0D0A0485" w:rsidR="00000000">
        <w:rPr>
          <w:rFonts w:ascii="Times New Roman" w:hAnsi="Times New Roman" w:eastAsia="Times New Roman" w:cs="Times New Roman"/>
          <w:sz w:val="24"/>
          <w:szCs w:val="24"/>
          <w:highlight w:val="white"/>
          <w:lang w:val="en-US"/>
        </w:rPr>
        <w:t>resided</w:t>
      </w:r>
      <w:r w:rsidRPr="0D0A0485" w:rsidR="00000000">
        <w:rPr>
          <w:rFonts w:ascii="Times New Roman" w:hAnsi="Times New Roman" w:eastAsia="Times New Roman" w:cs="Times New Roman"/>
          <w:sz w:val="24"/>
          <w:szCs w:val="24"/>
          <w:highlight w:val="white"/>
          <w:lang w:val="en-US"/>
        </w:rPr>
        <w:t xml:space="preserve"> in the paid advertisement sections. Contractual obligations dictated the content of these portions of the paper. These advertisements stressed their “fine,” “pure,” “elegant” and “refined” </w:t>
      </w:r>
      <w:r w:rsidRPr="0D0A0485" w:rsidR="00000000">
        <w:rPr>
          <w:rFonts w:ascii="Times New Roman" w:hAnsi="Times New Roman" w:eastAsia="Times New Roman" w:cs="Times New Roman"/>
          <w:sz w:val="24"/>
          <w:szCs w:val="24"/>
          <w:highlight w:val="white"/>
          <w:lang w:val="en-US"/>
        </w:rPr>
        <w:t>tobacco.</w:t>
      </w:r>
      <w:r w:rsidRPr="0D0A0485">
        <w:rPr>
          <w:rFonts w:ascii="Times New Roman" w:hAnsi="Times New Roman" w:eastAsia="Times New Roman" w:cs="Times New Roman"/>
          <w:sz w:val="24"/>
          <w:szCs w:val="24"/>
          <w:highlight w:val="white"/>
          <w:vertAlign w:val="superscript"/>
          <w:lang w:val="en-US"/>
        </w:rPr>
        <w:footnoteReference w:id="151"/>
      </w:r>
      <w:r w:rsidRPr="0D0A0485" w:rsidR="00000000">
        <w:rPr>
          <w:rFonts w:ascii="Times New Roman" w:hAnsi="Times New Roman" w:eastAsia="Times New Roman" w:cs="Times New Roman"/>
          <w:sz w:val="24"/>
          <w:szCs w:val="24"/>
          <w:highlight w:val="white"/>
          <w:lang w:val="en-US"/>
        </w:rPr>
        <w:t xml:space="preserve"> The positive phraseology presented tobacco as harmless and hoped to mitigate the negative framing of temperance-based bashings. One 1880 advert from </w:t>
      </w:r>
      <w:r w:rsidRPr="0D0A0485" w:rsidR="00000000">
        <w:rPr>
          <w:rFonts w:ascii="Times New Roman" w:hAnsi="Times New Roman" w:eastAsia="Times New Roman" w:cs="Times New Roman"/>
          <w:i w:val="1"/>
          <w:iCs w:val="1"/>
          <w:sz w:val="24"/>
          <w:szCs w:val="24"/>
          <w:highlight w:val="white"/>
          <w:lang w:val="en-US"/>
        </w:rPr>
        <w:t>The Charlotte Democrat</w:t>
      </w:r>
      <w:r w:rsidRPr="0D0A0485" w:rsidR="00000000">
        <w:rPr>
          <w:rFonts w:ascii="Times New Roman" w:hAnsi="Times New Roman" w:eastAsia="Times New Roman" w:cs="Times New Roman"/>
          <w:sz w:val="24"/>
          <w:szCs w:val="24"/>
          <w:highlight w:val="white"/>
          <w:lang w:val="en-US"/>
        </w:rPr>
        <w:t xml:space="preserve"> titled “How Tobacco Is </w:t>
      </w:r>
      <w:r w:rsidRPr="0D0A0485" w:rsidR="00000000">
        <w:rPr>
          <w:rFonts w:ascii="Times New Roman" w:hAnsi="Times New Roman" w:eastAsia="Times New Roman" w:cs="Times New Roman"/>
          <w:sz w:val="24"/>
          <w:szCs w:val="24"/>
          <w:highlight w:val="white"/>
          <w:lang w:val="en-US"/>
        </w:rPr>
        <w:t>Adultered</w:t>
      </w:r>
      <w:r w:rsidRPr="0D0A0485" w:rsidR="00000000">
        <w:rPr>
          <w:rFonts w:ascii="Times New Roman" w:hAnsi="Times New Roman" w:eastAsia="Times New Roman" w:cs="Times New Roman"/>
          <w:sz w:val="24"/>
          <w:szCs w:val="24"/>
          <w:highlight w:val="white"/>
          <w:lang w:val="en-US"/>
        </w:rPr>
        <w:t>” cited the</w:t>
      </w:r>
      <w:r w:rsidRPr="0D0A0485" w:rsidR="00000000">
        <w:rPr>
          <w:rFonts w:ascii="Times New Roman" w:hAnsi="Times New Roman" w:eastAsia="Times New Roman" w:cs="Times New Roman"/>
          <w:i w:val="1"/>
          <w:iCs w:val="1"/>
          <w:sz w:val="24"/>
          <w:szCs w:val="24"/>
          <w:highlight w:val="white"/>
          <w:lang w:val="en-US"/>
        </w:rPr>
        <w:t xml:space="preserve"> London Pall Mall Gazette</w:t>
      </w:r>
      <w:r w:rsidRPr="0D0A0485" w:rsidR="00000000">
        <w:rPr>
          <w:rFonts w:ascii="Times New Roman" w:hAnsi="Times New Roman" w:eastAsia="Times New Roman" w:cs="Times New Roman"/>
          <w:sz w:val="24"/>
          <w:szCs w:val="24"/>
          <w:highlight w:val="white"/>
          <w:lang w:val="en-US"/>
        </w:rPr>
        <w:t xml:space="preserve"> describing how many credited tobacco “with many sins of which it is </w:t>
      </w:r>
      <w:r w:rsidRPr="0D0A0485" w:rsidR="00000000">
        <w:rPr>
          <w:rFonts w:ascii="Times New Roman" w:hAnsi="Times New Roman" w:eastAsia="Times New Roman" w:cs="Times New Roman"/>
          <w:sz w:val="24"/>
          <w:szCs w:val="24"/>
          <w:highlight w:val="white"/>
          <w:lang w:val="en-US"/>
        </w:rPr>
        <w:t>guitless</w:t>
      </w:r>
      <w:r w:rsidRPr="0D0A0485" w:rsidR="00000000">
        <w:rPr>
          <w:rFonts w:ascii="Times New Roman" w:hAnsi="Times New Roman" w:eastAsia="Times New Roman" w:cs="Times New Roman"/>
          <w:sz w:val="24"/>
          <w:szCs w:val="24"/>
          <w:highlight w:val="white"/>
          <w:lang w:val="en-US"/>
        </w:rPr>
        <w:t xml:space="preserve">,” and that the some “villainous compound” led </w:t>
      </w:r>
      <w:r w:rsidRPr="0D0A0485" w:rsidR="00000000">
        <w:rPr>
          <w:rFonts w:ascii="Times New Roman" w:hAnsi="Times New Roman" w:eastAsia="Times New Roman" w:cs="Times New Roman"/>
          <w:sz w:val="24"/>
          <w:szCs w:val="24"/>
          <w:highlight w:val="white"/>
          <w:lang w:val="en-US"/>
        </w:rPr>
        <w:t>to the ‘loss of health’ rather than the tobacco itself.</w:t>
      </w:r>
      <w:r w:rsidRPr="0D0A0485">
        <w:rPr>
          <w:rFonts w:ascii="Times New Roman" w:hAnsi="Times New Roman" w:eastAsia="Times New Roman" w:cs="Times New Roman"/>
          <w:sz w:val="24"/>
          <w:szCs w:val="24"/>
          <w:highlight w:val="white"/>
          <w:vertAlign w:val="superscript"/>
          <w:lang w:val="en-US"/>
        </w:rPr>
        <w:footnoteReference w:id="152"/>
      </w:r>
      <w:r w:rsidRPr="0D0A0485" w:rsidR="00000000">
        <w:rPr>
          <w:rFonts w:ascii="Times New Roman" w:hAnsi="Times New Roman" w:eastAsia="Times New Roman" w:cs="Times New Roman"/>
          <w:sz w:val="24"/>
          <w:szCs w:val="24"/>
          <w:highlight w:val="white"/>
          <w:lang w:val="en-US"/>
        </w:rPr>
        <w:t xml:space="preserve"> Although an Englishman Henry Thompson authored the piece it still served as an example of pro-tobacco rhetoric. </w:t>
      </w:r>
    </w:p>
    <w:p w:rsidR="00F839E0" w:rsidP="0D0A0485" w:rsidRDefault="00000000" w14:paraId="00000045" w14:textId="77777777" w14:noSpellErr="1">
      <w:pPr>
        <w:spacing w:line="480" w:lineRule="auto"/>
        <w:ind w:right="90" w:firstLine="720"/>
        <w:rPr>
          <w:rFonts w:ascii="Times New Roman" w:hAnsi="Times New Roman" w:eastAsia="Times New Roman" w:cs="Times New Roman"/>
          <w:sz w:val="24"/>
          <w:szCs w:val="24"/>
          <w:highlight w:val="white"/>
          <w:lang w:val="en-US"/>
        </w:rPr>
      </w:pPr>
      <w:r w:rsidRPr="0D0A0485" w:rsidR="00000000">
        <w:rPr>
          <w:rFonts w:ascii="Times New Roman" w:hAnsi="Times New Roman" w:eastAsia="Times New Roman" w:cs="Times New Roman"/>
          <w:sz w:val="24"/>
          <w:szCs w:val="24"/>
          <w:highlight w:val="white"/>
          <w:lang w:val="en-US"/>
        </w:rPr>
        <w:t xml:space="preserve">One North Carolina-specific piece of pro-tobacco propaganda came from A.T. Davidson, an Asheville lawyer and politician. He claimed that tobacco usage had cured his eye inflammation. In the piece, Davidson noted how many people “extensively used” the crop, but also the “great disgust” among folks who did not use </w:t>
      </w:r>
      <w:r w:rsidRPr="0D0A0485" w:rsidR="00000000">
        <w:rPr>
          <w:rFonts w:ascii="Times New Roman" w:hAnsi="Times New Roman" w:eastAsia="Times New Roman" w:cs="Times New Roman"/>
          <w:sz w:val="24"/>
          <w:szCs w:val="24"/>
          <w:highlight w:val="white"/>
          <w:lang w:val="en-US"/>
        </w:rPr>
        <w:t>it.</w:t>
      </w:r>
      <w:r w:rsidRPr="0D0A0485">
        <w:rPr>
          <w:rFonts w:ascii="Times New Roman" w:hAnsi="Times New Roman" w:eastAsia="Times New Roman" w:cs="Times New Roman"/>
          <w:sz w:val="24"/>
          <w:szCs w:val="24"/>
          <w:highlight w:val="white"/>
          <w:vertAlign w:val="superscript"/>
          <w:lang w:val="en-US"/>
        </w:rPr>
        <w:footnoteReference w:id="153"/>
      </w:r>
      <w:r w:rsidRPr="0D0A0485" w:rsidR="00000000">
        <w:rPr>
          <w:rFonts w:ascii="Times New Roman" w:hAnsi="Times New Roman" w:eastAsia="Times New Roman" w:cs="Times New Roman"/>
          <w:sz w:val="24"/>
          <w:szCs w:val="24"/>
          <w:highlight w:val="white"/>
          <w:lang w:val="en-US"/>
        </w:rPr>
        <w:t xml:space="preserve"> Both sources portrayed the crop in a healthy light and questioned the overarching harmful narrative of tobacco. Thompson blamed production or additives and Davidson emphasized </w:t>
      </w:r>
      <w:r w:rsidRPr="0D0A0485" w:rsidR="00000000">
        <w:rPr>
          <w:rFonts w:ascii="Times New Roman" w:hAnsi="Times New Roman" w:eastAsia="Times New Roman" w:cs="Times New Roman"/>
          <w:sz w:val="24"/>
          <w:szCs w:val="24"/>
          <w:highlight w:val="white"/>
          <w:lang w:val="en-US"/>
        </w:rPr>
        <w:t xml:space="preserve">a remedial</w:t>
      </w:r>
      <w:r w:rsidRPr="0D0A0485" w:rsidR="00000000">
        <w:rPr>
          <w:rFonts w:ascii="Times New Roman" w:hAnsi="Times New Roman" w:eastAsia="Times New Roman" w:cs="Times New Roman"/>
          <w:sz w:val="24"/>
          <w:szCs w:val="24"/>
          <w:highlight w:val="white"/>
          <w:lang w:val="en-US"/>
        </w:rPr>
        <w:t xml:space="preserve"> quality of tobacco. Their pieces contrasted temperance works highlighting consumption or production’s unhealthy and unholy ramifications. These sources conveyed tobacco’s redeeming qualities amidst a social struggle between immense profits and moral consternation. </w:t>
      </w:r>
    </w:p>
    <w:p w:rsidR="00F839E0" w:rsidP="0D0A0485" w:rsidRDefault="00000000" w14:paraId="00000046" w14:textId="77777777" w14:noSpellErr="1">
      <w:pPr>
        <w:spacing w:line="480" w:lineRule="auto"/>
        <w:ind w:right="90"/>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Several publications between the 1870s and 1890s manifested the belief that one sinned when using or growing tobacco. Other pieces grappled with tobacco’s morality</w:t>
      </w:r>
      <w:r w:rsidRPr="0D0A0485" w:rsidR="00000000">
        <w:rPr>
          <w:rFonts w:ascii="Times New Roman" w:hAnsi="Times New Roman" w:eastAsia="Times New Roman" w:cs="Times New Roman"/>
          <w:sz w:val="24"/>
          <w:szCs w:val="24"/>
          <w:highlight w:val="white"/>
          <w:lang w:val="en-US"/>
        </w:rPr>
        <w:t xml:space="preserve">.  </w:t>
      </w:r>
      <w:r w:rsidRPr="0D0A0485" w:rsidR="00000000">
        <w:rPr>
          <w:rFonts w:ascii="Times New Roman" w:hAnsi="Times New Roman" w:eastAsia="Times New Roman" w:cs="Times New Roman"/>
          <w:sz w:val="24"/>
          <w:szCs w:val="24"/>
          <w:highlight w:val="white"/>
          <w:lang w:val="en-US"/>
        </w:rPr>
        <w:t xml:space="preserve">An 1873 piece in </w:t>
      </w:r>
      <w:r w:rsidRPr="0D0A0485" w:rsidR="00000000">
        <w:rPr>
          <w:rFonts w:ascii="Times New Roman" w:hAnsi="Times New Roman" w:eastAsia="Times New Roman" w:cs="Times New Roman"/>
          <w:i w:val="1"/>
          <w:iCs w:val="1"/>
          <w:sz w:val="24"/>
          <w:szCs w:val="24"/>
          <w:highlight w:val="white"/>
          <w:lang w:val="en-US"/>
        </w:rPr>
        <w:t xml:space="preserve">The Daily Charlotte Observer </w:t>
      </w:r>
      <w:r w:rsidRPr="0D0A0485" w:rsidR="00000000">
        <w:rPr>
          <w:rFonts w:ascii="Times New Roman" w:hAnsi="Times New Roman" w:eastAsia="Times New Roman" w:cs="Times New Roman"/>
          <w:sz w:val="24"/>
          <w:szCs w:val="24"/>
          <w:highlight w:val="white"/>
          <w:lang w:val="en-US"/>
        </w:rPr>
        <w:t xml:space="preserve">offered an intriguing source of this avoidance. The column </w:t>
      </w:r>
      <w:r w:rsidRPr="0D0A0485" w:rsidR="00000000">
        <w:rPr>
          <w:rFonts w:ascii="Times New Roman" w:hAnsi="Times New Roman" w:eastAsia="Times New Roman" w:cs="Times New Roman"/>
          <w:sz w:val="24"/>
          <w:szCs w:val="24"/>
          <w:highlight w:val="white"/>
          <w:lang w:val="en-US"/>
        </w:rPr>
        <w:t>contains</w:t>
      </w:r>
      <w:r w:rsidRPr="0D0A0485" w:rsidR="00000000">
        <w:rPr>
          <w:rFonts w:ascii="Times New Roman" w:hAnsi="Times New Roman" w:eastAsia="Times New Roman" w:cs="Times New Roman"/>
          <w:sz w:val="24"/>
          <w:szCs w:val="24"/>
          <w:highlight w:val="white"/>
          <w:lang w:val="en-US"/>
        </w:rPr>
        <w:t xml:space="preserve"> a boy’s cover letter for an unspecified job. Jones, the paper’s editor, etched out the boy’s name and claimed he mailed in the note. In his letter, the boy assured the reader that he did not “use tobacco, no way” and that he “belong[ed] to the good temperance society at this place” and reminded the reader towards the end that he did not “use tobacco” once more.</w:t>
      </w:r>
      <w:r w:rsidRPr="0D0A0485">
        <w:rPr>
          <w:rFonts w:ascii="Times New Roman" w:hAnsi="Times New Roman" w:eastAsia="Times New Roman" w:cs="Times New Roman"/>
          <w:sz w:val="24"/>
          <w:szCs w:val="24"/>
          <w:highlight w:val="white"/>
          <w:vertAlign w:val="superscript"/>
          <w:lang w:val="en-US"/>
        </w:rPr>
        <w:footnoteReference w:id="154"/>
      </w:r>
      <w:r w:rsidRPr="0D0A0485" w:rsidR="00000000">
        <w:rPr>
          <w:rFonts w:ascii="Times New Roman" w:hAnsi="Times New Roman" w:eastAsia="Times New Roman" w:cs="Times New Roman"/>
          <w:sz w:val="24"/>
          <w:szCs w:val="24"/>
          <w:highlight w:val="white"/>
          <w:lang w:val="en-US"/>
        </w:rPr>
        <w:t xml:space="preserve"> Reminding readers of his tobacco abstinence suggested the strength of the temperance </w:t>
      </w:r>
      <w:r w:rsidRPr="0D0A0485" w:rsidR="00000000">
        <w:rPr>
          <w:rFonts w:ascii="Times New Roman" w:hAnsi="Times New Roman" w:eastAsia="Times New Roman" w:cs="Times New Roman"/>
          <w:sz w:val="24"/>
          <w:szCs w:val="24"/>
          <w:highlight w:val="white"/>
          <w:lang w:val="en-US"/>
        </w:rPr>
        <w:t>movement in the area. His avoidance of the crop could have elevated his credibility or confirmed a strong work ethic for pious employers. Finally, by separating himself from temptation, he could have signified his discipline and maturity to these businesses.</w:t>
      </w:r>
    </w:p>
    <w:p w:rsidR="00F839E0" w:rsidRDefault="00000000" w14:paraId="00000047" w14:textId="77777777">
      <w:pPr>
        <w:spacing w:line="480" w:lineRule="auto"/>
        <w:ind w:right="90"/>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ab/>
      </w:r>
      <w:r>
        <w:rPr>
          <w:rFonts w:ascii="Times New Roman" w:hAnsi="Times New Roman" w:eastAsia="Times New Roman" w:cs="Times New Roman"/>
          <w:sz w:val="24"/>
          <w:szCs w:val="24"/>
          <w:highlight w:val="white"/>
        </w:rPr>
        <w:t>The conservative</w:t>
      </w:r>
      <w:r>
        <w:rPr>
          <w:rFonts w:ascii="Times New Roman" w:hAnsi="Times New Roman" w:eastAsia="Times New Roman" w:cs="Times New Roman"/>
          <w:i/>
          <w:sz w:val="24"/>
          <w:szCs w:val="24"/>
          <w:highlight w:val="white"/>
        </w:rPr>
        <w:t xml:space="preserve"> Charlotte Democrat</w:t>
      </w:r>
      <w:r>
        <w:rPr>
          <w:rFonts w:ascii="Times New Roman" w:hAnsi="Times New Roman" w:eastAsia="Times New Roman" w:cs="Times New Roman"/>
          <w:sz w:val="24"/>
          <w:szCs w:val="24"/>
          <w:highlight w:val="white"/>
        </w:rPr>
        <w:t xml:space="preserve"> offered some notable publications linking tobacco and sin. In 1876, their piece “Tobacco and Gospel” harped on this connection. Yates cited the N.C. Presbyterian, which had barred some prospective young ministers from “the gospel until they come to their senses.”</w:t>
      </w:r>
      <w:r>
        <w:rPr>
          <w:rFonts w:ascii="Times New Roman" w:hAnsi="Times New Roman" w:eastAsia="Times New Roman" w:cs="Times New Roman"/>
          <w:sz w:val="24"/>
          <w:szCs w:val="24"/>
          <w:highlight w:val="white"/>
          <w:vertAlign w:val="superscript"/>
        </w:rPr>
        <w:footnoteReference w:id="155"/>
      </w:r>
      <w:r>
        <w:rPr>
          <w:rFonts w:ascii="Times New Roman" w:hAnsi="Times New Roman" w:eastAsia="Times New Roman" w:cs="Times New Roman"/>
          <w:sz w:val="24"/>
          <w:szCs w:val="24"/>
          <w:highlight w:val="white"/>
        </w:rPr>
        <w:t xml:space="preserve"> He noted that “no ridiculous littleness characterizes the Christian people of this quarter of the world.”</w:t>
      </w:r>
      <w:r>
        <w:rPr>
          <w:rFonts w:ascii="Times New Roman" w:hAnsi="Times New Roman" w:eastAsia="Times New Roman" w:cs="Times New Roman"/>
          <w:sz w:val="24"/>
          <w:szCs w:val="24"/>
          <w:highlight w:val="white"/>
          <w:vertAlign w:val="superscript"/>
        </w:rPr>
        <w:footnoteReference w:id="156"/>
      </w:r>
      <w:r>
        <w:rPr>
          <w:rFonts w:ascii="Times New Roman" w:hAnsi="Times New Roman" w:eastAsia="Times New Roman" w:cs="Times New Roman"/>
          <w:sz w:val="24"/>
          <w:szCs w:val="24"/>
          <w:highlight w:val="white"/>
        </w:rPr>
        <w:t xml:space="preserve"> These ministers’ addiction “to tobacco” diminished their image in the minds of pious individuals of Mecklenburg and parts of North Carolina.</w:t>
      </w:r>
      <w:r>
        <w:rPr>
          <w:rFonts w:ascii="Times New Roman" w:hAnsi="Times New Roman" w:eastAsia="Times New Roman" w:cs="Times New Roman"/>
          <w:sz w:val="24"/>
          <w:szCs w:val="24"/>
          <w:highlight w:val="white"/>
          <w:vertAlign w:val="superscript"/>
        </w:rPr>
        <w:footnoteReference w:id="157"/>
      </w:r>
      <w:r>
        <w:rPr>
          <w:rFonts w:ascii="Times New Roman" w:hAnsi="Times New Roman" w:eastAsia="Times New Roman" w:cs="Times New Roman"/>
          <w:sz w:val="24"/>
          <w:szCs w:val="24"/>
          <w:highlight w:val="white"/>
        </w:rPr>
        <w:t xml:space="preserve"> Another piece from 1877 contended with the most evil indulgence. Although Yates concluded that opium and alcohol had worse effects than consuming tobacco, he based the crop. In addition to the plethora of other strategies the </w:t>
      </w:r>
      <w:r>
        <w:rPr>
          <w:rFonts w:ascii="Times New Roman" w:hAnsi="Times New Roman" w:eastAsia="Times New Roman" w:cs="Times New Roman"/>
          <w:i/>
          <w:sz w:val="24"/>
          <w:szCs w:val="24"/>
          <w:highlight w:val="white"/>
        </w:rPr>
        <w:t>Charlotte Democrat</w:t>
      </w:r>
      <w:r>
        <w:rPr>
          <w:rFonts w:ascii="Times New Roman" w:hAnsi="Times New Roman" w:eastAsia="Times New Roman" w:cs="Times New Roman"/>
          <w:sz w:val="24"/>
          <w:szCs w:val="24"/>
          <w:highlight w:val="white"/>
        </w:rPr>
        <w:t xml:space="preserve"> used against tobacco, they appealed to Mecklenburg residents’ piety and temperance.</w:t>
      </w:r>
    </w:p>
    <w:p w:rsidR="00F839E0" w:rsidP="0D0A0485" w:rsidRDefault="00000000" w14:paraId="00000048" w14:textId="77777777" w14:noSpellErr="1">
      <w:pPr>
        <w:spacing w:line="480" w:lineRule="auto"/>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An 1889 article from </w:t>
      </w:r>
      <w:r w:rsidRPr="0D0A0485" w:rsidR="00000000">
        <w:rPr>
          <w:rFonts w:ascii="Times New Roman" w:hAnsi="Times New Roman" w:eastAsia="Times New Roman" w:cs="Times New Roman"/>
          <w:i w:val="1"/>
          <w:iCs w:val="1"/>
          <w:sz w:val="24"/>
          <w:szCs w:val="24"/>
          <w:highlight w:val="white"/>
          <w:lang w:val="en-US"/>
        </w:rPr>
        <w:t xml:space="preserve">The Charlotte Chronicle </w:t>
      </w:r>
      <w:r w:rsidRPr="0D0A0485" w:rsidR="00000000">
        <w:rPr>
          <w:rFonts w:ascii="Times New Roman" w:hAnsi="Times New Roman" w:eastAsia="Times New Roman" w:cs="Times New Roman"/>
          <w:sz w:val="24"/>
          <w:szCs w:val="24"/>
          <w:highlight w:val="white"/>
          <w:lang w:val="en-US"/>
        </w:rPr>
        <w:t>spotlighted a Presbyterian man who decided to quit producing tobacco because he believed that one sinned when they “chew or smoke tobacco</w:t>
      </w:r>
      <w:r w:rsidRPr="0D0A0485" w:rsidR="00000000">
        <w:rPr>
          <w:rFonts w:ascii="Times New Roman" w:hAnsi="Times New Roman" w:eastAsia="Times New Roman" w:cs="Times New Roman"/>
          <w:sz w:val="24"/>
          <w:szCs w:val="24"/>
          <w:highlight w:val="white"/>
          <w:lang w:val="en-US"/>
        </w:rPr>
        <w:t>.”</w:t>
      </w:r>
      <w:r w:rsidRPr="0D0A0485">
        <w:rPr>
          <w:rFonts w:ascii="Times New Roman" w:hAnsi="Times New Roman" w:eastAsia="Times New Roman" w:cs="Times New Roman"/>
          <w:sz w:val="24"/>
          <w:szCs w:val="24"/>
          <w:highlight w:val="white"/>
          <w:vertAlign w:val="superscript"/>
          <w:lang w:val="en-US"/>
        </w:rPr>
        <w:footnoteReference w:id="158"/>
      </w:r>
      <w:r w:rsidRPr="0D0A0485" w:rsidR="00000000">
        <w:rPr>
          <w:rFonts w:ascii="Times New Roman" w:hAnsi="Times New Roman" w:eastAsia="Times New Roman" w:cs="Times New Roman"/>
          <w:sz w:val="24"/>
          <w:szCs w:val="24"/>
          <w:highlight w:val="white"/>
          <w:lang w:val="en-US"/>
        </w:rPr>
        <w:t xml:space="preserve"> A former Georgia resident, Robert Haydn took over the paper in 1888. In his introduction to the paper, he pledged “to advocate the cause of the Democratic party State, Local, and National</w:t>
      </w:r>
      <w:r w:rsidRPr="0D0A0485" w:rsidR="00000000">
        <w:rPr>
          <w:rFonts w:ascii="Times New Roman" w:hAnsi="Times New Roman" w:eastAsia="Times New Roman" w:cs="Times New Roman"/>
          <w:sz w:val="24"/>
          <w:szCs w:val="24"/>
          <w:highlight w:val="white"/>
          <w:lang w:val="en-US"/>
        </w:rPr>
        <w:t xml:space="preserve">.”</w:t>
      </w:r>
      <w:r w:rsidRPr="0D0A0485">
        <w:rPr>
          <w:rFonts w:ascii="Times New Roman" w:hAnsi="Times New Roman" w:eastAsia="Times New Roman" w:cs="Times New Roman"/>
          <w:sz w:val="24"/>
          <w:szCs w:val="24"/>
          <w:highlight w:val="white"/>
          <w:vertAlign w:val="superscript"/>
          <w:lang w:val="en-US"/>
        </w:rPr>
        <w:footnoteReference w:id="159"/>
      </w:r>
      <w:r w:rsidRPr="0D0A0485" w:rsidR="00000000">
        <w:rPr>
          <w:rFonts w:ascii="Times New Roman" w:hAnsi="Times New Roman" w:eastAsia="Times New Roman" w:cs="Times New Roman"/>
          <w:sz w:val="24"/>
          <w:szCs w:val="24"/>
          <w:highlight w:val="white"/>
          <w:lang w:val="en-US"/>
        </w:rPr>
        <w:t xml:space="preserve"> Although the man he described did not ingest the substance, he decided to “do what he can to cut off the supply” of tobacco for others' sake. Another article that highlighted one person, came courtesy of </w:t>
      </w:r>
      <w:r w:rsidRPr="0D0A0485" w:rsidR="00000000">
        <w:rPr>
          <w:rFonts w:ascii="Times New Roman" w:hAnsi="Times New Roman" w:eastAsia="Times New Roman" w:cs="Times New Roman"/>
          <w:i w:val="1"/>
          <w:iCs w:val="1"/>
          <w:sz w:val="24"/>
          <w:szCs w:val="24"/>
          <w:highlight w:val="white"/>
          <w:lang w:val="en-US"/>
        </w:rPr>
        <w:t xml:space="preserve">The Charlotte Democrat. </w:t>
      </w:r>
      <w:r w:rsidRPr="0D0A0485" w:rsidR="00000000">
        <w:rPr>
          <w:rFonts w:ascii="Times New Roman" w:hAnsi="Times New Roman" w:eastAsia="Times New Roman" w:cs="Times New Roman"/>
          <w:sz w:val="24"/>
          <w:szCs w:val="24"/>
          <w:highlight w:val="white"/>
          <w:lang w:val="en-US"/>
        </w:rPr>
        <w:t xml:space="preserve">W.M. Garrison wrote to the newspaper to </w:t>
      </w:r>
      <w:r w:rsidRPr="0D0A0485" w:rsidR="00000000">
        <w:rPr>
          <w:rFonts w:ascii="Times New Roman" w:hAnsi="Times New Roman" w:eastAsia="Times New Roman" w:cs="Times New Roman"/>
          <w:sz w:val="24"/>
          <w:szCs w:val="24"/>
          <w:highlight w:val="white"/>
          <w:lang w:val="en-US"/>
        </w:rPr>
        <w:t>discuss his views on tobacco. Garrison worked as a farmer in Pineville during the 1880s.</w:t>
      </w:r>
      <w:r w:rsidRPr="0D0A0485">
        <w:rPr>
          <w:rFonts w:ascii="Times New Roman" w:hAnsi="Times New Roman" w:eastAsia="Times New Roman" w:cs="Times New Roman"/>
          <w:sz w:val="24"/>
          <w:szCs w:val="24"/>
          <w:highlight w:val="white"/>
          <w:vertAlign w:val="superscript"/>
          <w:lang w:val="en-US"/>
        </w:rPr>
        <w:footnoteReference w:id="160"/>
      </w:r>
      <w:r w:rsidRPr="0D0A0485" w:rsidR="00000000">
        <w:rPr>
          <w:rFonts w:ascii="Times New Roman" w:hAnsi="Times New Roman" w:eastAsia="Times New Roman" w:cs="Times New Roman"/>
          <w:sz w:val="24"/>
          <w:szCs w:val="24"/>
          <w:highlight w:val="white"/>
          <w:lang w:val="en-US"/>
        </w:rPr>
        <w:t xml:space="preserve">  He claimed he had seen “articles recently in favor of tobacco-raising, holding out the idea that it is a very profitable employment.”</w:t>
      </w:r>
      <w:r w:rsidRPr="0D0A0485">
        <w:rPr>
          <w:rFonts w:ascii="Times New Roman" w:hAnsi="Times New Roman" w:eastAsia="Times New Roman" w:cs="Times New Roman"/>
          <w:sz w:val="24"/>
          <w:szCs w:val="24"/>
          <w:highlight w:val="white"/>
          <w:vertAlign w:val="superscript"/>
          <w:lang w:val="en-US"/>
        </w:rPr>
        <w:footnoteReference w:id="161"/>
      </w:r>
      <w:r w:rsidRPr="0D0A0485" w:rsidR="00000000">
        <w:rPr>
          <w:rFonts w:ascii="Times New Roman" w:hAnsi="Times New Roman" w:eastAsia="Times New Roman" w:cs="Times New Roman"/>
          <w:sz w:val="24"/>
          <w:szCs w:val="24"/>
          <w:highlight w:val="white"/>
          <w:lang w:val="en-US"/>
        </w:rPr>
        <w:t xml:space="preserve"> Tobacco threatened the “moral interests and the spiritual well-being” of Mecklenburg.</w:t>
      </w:r>
      <w:r w:rsidRPr="0D0A0485">
        <w:rPr>
          <w:rFonts w:ascii="Times New Roman" w:hAnsi="Times New Roman" w:eastAsia="Times New Roman" w:cs="Times New Roman"/>
          <w:sz w:val="24"/>
          <w:szCs w:val="24"/>
          <w:highlight w:val="white"/>
          <w:vertAlign w:val="superscript"/>
          <w:lang w:val="en-US"/>
        </w:rPr>
        <w:footnoteReference w:id="162"/>
      </w:r>
      <w:r w:rsidRPr="0D0A0485" w:rsidR="00000000">
        <w:rPr>
          <w:rFonts w:ascii="Times New Roman" w:hAnsi="Times New Roman" w:eastAsia="Times New Roman" w:cs="Times New Roman"/>
          <w:sz w:val="24"/>
          <w:szCs w:val="24"/>
          <w:highlight w:val="white"/>
          <w:lang w:val="en-US"/>
        </w:rPr>
        <w:t xml:space="preserve"> He implored Mecklenburg residents to see that tobacco growing had “two sides, a money-making side and a moral side.” Garrison mentioned Christianity when he described the “ministers of the gospel and teachers of the young …are pained to see so much evil arising from the use of tobacco</w:t>
      </w:r>
      <w:r w:rsidRPr="0D0A0485" w:rsidR="00000000">
        <w:rPr>
          <w:rFonts w:ascii="Times New Roman" w:hAnsi="Times New Roman" w:eastAsia="Times New Roman" w:cs="Times New Roman"/>
          <w:sz w:val="24"/>
          <w:szCs w:val="24"/>
          <w:highlight w:val="white"/>
          <w:lang w:val="en-US"/>
        </w:rPr>
        <w:t xml:space="preserve">.”</w:t>
      </w:r>
      <w:r w:rsidRPr="0D0A0485">
        <w:rPr>
          <w:rFonts w:ascii="Times New Roman" w:hAnsi="Times New Roman" w:eastAsia="Times New Roman" w:cs="Times New Roman"/>
          <w:sz w:val="24"/>
          <w:szCs w:val="24"/>
          <w:highlight w:val="white"/>
          <w:vertAlign w:val="superscript"/>
          <w:lang w:val="en-US"/>
        </w:rPr>
        <w:footnoteReference w:id="163"/>
      </w:r>
      <w:r w:rsidRPr="0D0A0485" w:rsidR="00000000">
        <w:rPr>
          <w:rFonts w:ascii="Times New Roman" w:hAnsi="Times New Roman" w:eastAsia="Times New Roman" w:cs="Times New Roman"/>
          <w:sz w:val="24"/>
          <w:szCs w:val="24"/>
          <w:highlight w:val="white"/>
          <w:lang w:val="en-US"/>
        </w:rPr>
        <w:t xml:space="preserve"> He ended his plea with, “Is it morally right? Before God, to whom we are all accountable, is it right? In view of the morals of the young, of the health…of the young, is it right</w:t>
      </w:r>
      <w:r w:rsidRPr="0D0A0485" w:rsidR="00000000">
        <w:rPr>
          <w:rFonts w:ascii="Times New Roman" w:hAnsi="Times New Roman" w:eastAsia="Times New Roman" w:cs="Times New Roman"/>
          <w:sz w:val="24"/>
          <w:szCs w:val="24"/>
          <w:highlight w:val="white"/>
          <w:lang w:val="en-US"/>
        </w:rPr>
        <w:t xml:space="preserve">?”</w:t>
      </w:r>
      <w:r w:rsidRPr="0D0A0485">
        <w:rPr>
          <w:rFonts w:ascii="Times New Roman" w:hAnsi="Times New Roman" w:eastAsia="Times New Roman" w:cs="Times New Roman"/>
          <w:sz w:val="24"/>
          <w:szCs w:val="24"/>
          <w:highlight w:val="white"/>
          <w:vertAlign w:val="superscript"/>
          <w:lang w:val="en-US"/>
        </w:rPr>
        <w:footnoteReference w:id="164"/>
      </w:r>
      <w:r w:rsidRPr="0D0A0485" w:rsidR="00000000">
        <w:rPr>
          <w:rFonts w:ascii="Times New Roman" w:hAnsi="Times New Roman" w:eastAsia="Times New Roman" w:cs="Times New Roman"/>
          <w:sz w:val="24"/>
          <w:szCs w:val="24"/>
          <w:highlight w:val="white"/>
          <w:lang w:val="en-US"/>
        </w:rPr>
        <w:t xml:space="preserve"> Garrison’s work revealed several important characteristics of the Mecklenburg identity </w:t>
      </w:r>
      <w:r w:rsidRPr="0D0A0485" w:rsidR="00000000">
        <w:rPr>
          <w:rFonts w:ascii="Times New Roman" w:hAnsi="Times New Roman" w:eastAsia="Times New Roman" w:cs="Times New Roman"/>
          <w:sz w:val="24"/>
          <w:szCs w:val="24"/>
          <w:highlight w:val="white"/>
          <w:lang w:val="en-US"/>
        </w:rPr>
        <w:t xml:space="preserve">regarding</w:t>
      </w:r>
      <w:r w:rsidRPr="0D0A0485" w:rsidR="00000000">
        <w:rPr>
          <w:rFonts w:ascii="Times New Roman" w:hAnsi="Times New Roman" w:eastAsia="Times New Roman" w:cs="Times New Roman"/>
          <w:sz w:val="24"/>
          <w:szCs w:val="24"/>
          <w:highlight w:val="white"/>
          <w:lang w:val="en-US"/>
        </w:rPr>
        <w:t xml:space="preserve"> tobacco. Garrison saw tobacco’s growing enterprise as an overindulgence and as excessive. Furthermore, he associated the crop with sin. In his mind, tobacco tainted minds and clouded judgment. He worried for the youth and implored the older Mecklenburg residents to stray from the crop and guide the youth to safety. </w:t>
      </w:r>
    </w:p>
    <w:p w:rsidR="00F839E0" w:rsidP="0D0A0485" w:rsidRDefault="00000000" w14:paraId="00000049" w14:textId="77777777" w14:noSpellErr="1">
      <w:pPr>
        <w:spacing w:line="480" w:lineRule="auto"/>
        <w:ind w:right="90"/>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The </w:t>
      </w:r>
      <w:r w:rsidRPr="0D0A0485" w:rsidR="00000000">
        <w:rPr>
          <w:rFonts w:ascii="Times New Roman" w:hAnsi="Times New Roman" w:eastAsia="Times New Roman" w:cs="Times New Roman"/>
          <w:i w:val="1"/>
          <w:iCs w:val="1"/>
          <w:sz w:val="24"/>
          <w:szCs w:val="24"/>
          <w:highlight w:val="white"/>
          <w:lang w:val="en-US"/>
        </w:rPr>
        <w:t xml:space="preserve">Home-Democrat </w:t>
      </w:r>
      <w:r w:rsidRPr="0D0A0485" w:rsidR="00000000">
        <w:rPr>
          <w:rFonts w:ascii="Times New Roman" w:hAnsi="Times New Roman" w:eastAsia="Times New Roman" w:cs="Times New Roman"/>
          <w:sz w:val="24"/>
          <w:szCs w:val="24"/>
          <w:highlight w:val="white"/>
          <w:lang w:val="en-US"/>
        </w:rPr>
        <w:t xml:space="preserve">editors Yates and Strong follow up on Garrison’s piece. They confirmed his good nature by citing his dedication to the “democratic ticket,” continuing a generational conservative lean among the </w:t>
      </w:r>
      <w:r w:rsidRPr="0D0A0485" w:rsidR="00000000">
        <w:rPr>
          <w:rFonts w:ascii="Times New Roman" w:hAnsi="Times New Roman" w:eastAsia="Times New Roman" w:cs="Times New Roman"/>
          <w:sz w:val="24"/>
          <w:szCs w:val="24"/>
          <w:highlight w:val="white"/>
          <w:lang w:val="en-US"/>
        </w:rPr>
        <w:t>Garrisons.</w:t>
      </w:r>
      <w:r w:rsidRPr="0D0A0485">
        <w:rPr>
          <w:rFonts w:ascii="Times New Roman" w:hAnsi="Times New Roman" w:eastAsia="Times New Roman" w:cs="Times New Roman"/>
          <w:sz w:val="24"/>
          <w:szCs w:val="24"/>
          <w:highlight w:val="white"/>
          <w:vertAlign w:val="superscript"/>
          <w:lang w:val="en-US"/>
        </w:rPr>
        <w:footnoteReference w:id="165"/>
      </w:r>
      <w:r w:rsidRPr="0D0A0485" w:rsidR="00000000">
        <w:rPr>
          <w:rFonts w:ascii="Times New Roman" w:hAnsi="Times New Roman" w:eastAsia="Times New Roman" w:cs="Times New Roman"/>
          <w:sz w:val="24"/>
          <w:szCs w:val="24"/>
          <w:highlight w:val="white"/>
          <w:lang w:val="en-US"/>
        </w:rPr>
        <w:t xml:space="preserve"> However, the writers compromised with tobacco consumption. They </w:t>
      </w:r>
      <w:r w:rsidRPr="0D0A0485" w:rsidR="00000000">
        <w:rPr>
          <w:rFonts w:ascii="Times New Roman" w:hAnsi="Times New Roman" w:eastAsia="Times New Roman" w:cs="Times New Roman"/>
          <w:sz w:val="24"/>
          <w:szCs w:val="24"/>
          <w:highlight w:val="white"/>
          <w:lang w:val="en-US"/>
        </w:rPr>
        <w:t xml:space="preserve">maintained</w:t>
      </w:r>
      <w:r w:rsidRPr="0D0A0485" w:rsidR="00000000">
        <w:rPr>
          <w:rFonts w:ascii="Times New Roman" w:hAnsi="Times New Roman" w:eastAsia="Times New Roman" w:cs="Times New Roman"/>
          <w:sz w:val="24"/>
          <w:szCs w:val="24"/>
          <w:highlight w:val="white"/>
          <w:lang w:val="en-US"/>
        </w:rPr>
        <w:t xml:space="preserve"> that the evils of tobacco consumption prevailed when one “smoked tobacco” but that chewing the leaves kept the crop’s ‘natural’ </w:t>
      </w:r>
      <w:r w:rsidRPr="0D0A0485" w:rsidR="00000000">
        <w:rPr>
          <w:rFonts w:ascii="Times New Roman" w:hAnsi="Times New Roman" w:eastAsia="Times New Roman" w:cs="Times New Roman"/>
          <w:sz w:val="24"/>
          <w:szCs w:val="24"/>
          <w:highlight w:val="white"/>
          <w:lang w:val="en-US"/>
        </w:rPr>
        <w:t xml:space="preserve">state.</w:t>
      </w:r>
      <w:r w:rsidRPr="0D0A0485">
        <w:rPr>
          <w:rFonts w:ascii="Times New Roman" w:hAnsi="Times New Roman" w:eastAsia="Times New Roman" w:cs="Times New Roman"/>
          <w:sz w:val="24"/>
          <w:szCs w:val="24"/>
          <w:highlight w:val="white"/>
          <w:vertAlign w:val="superscript"/>
          <w:lang w:val="en-US"/>
        </w:rPr>
        <w:footnoteReference w:id="166"/>
      </w:r>
      <w:r w:rsidRPr="0D0A0485" w:rsidR="00000000">
        <w:rPr>
          <w:rFonts w:ascii="Times New Roman" w:hAnsi="Times New Roman" w:eastAsia="Times New Roman" w:cs="Times New Roman"/>
          <w:sz w:val="24"/>
          <w:szCs w:val="24"/>
          <w:highlight w:val="white"/>
          <w:lang w:val="en-US"/>
        </w:rPr>
        <w:t xml:space="preserve"> The editors’ qualification came as a bizarre twist to earlier articles from their newspapers. </w:t>
      </w:r>
    </w:p>
    <w:p w:rsidR="00F839E0" w:rsidP="0D0A0485" w:rsidRDefault="00000000" w14:paraId="0000004A" w14:textId="77777777" w14:noSpellErr="1">
      <w:pPr>
        <w:spacing w:line="480" w:lineRule="auto"/>
        <w:ind w:right="90"/>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Two earlier pieces from </w:t>
      </w:r>
      <w:r w:rsidRPr="0D0A0485" w:rsidR="00000000">
        <w:rPr>
          <w:rFonts w:ascii="Times New Roman" w:hAnsi="Times New Roman" w:eastAsia="Times New Roman" w:cs="Times New Roman"/>
          <w:i w:val="1"/>
          <w:iCs w:val="1"/>
          <w:sz w:val="24"/>
          <w:szCs w:val="24"/>
          <w:highlight w:val="white"/>
          <w:lang w:val="en-US"/>
        </w:rPr>
        <w:t xml:space="preserve">The Charlotte Democrat </w:t>
      </w:r>
      <w:r w:rsidRPr="0D0A0485" w:rsidR="00000000">
        <w:rPr>
          <w:rFonts w:ascii="Times New Roman" w:hAnsi="Times New Roman" w:eastAsia="Times New Roman" w:cs="Times New Roman"/>
          <w:sz w:val="24"/>
          <w:szCs w:val="24"/>
          <w:highlight w:val="white"/>
          <w:lang w:val="en-US"/>
        </w:rPr>
        <w:t xml:space="preserve">and </w:t>
      </w:r>
      <w:r w:rsidRPr="0D0A0485" w:rsidR="00000000">
        <w:rPr>
          <w:rFonts w:ascii="Times New Roman" w:hAnsi="Times New Roman" w:eastAsia="Times New Roman" w:cs="Times New Roman"/>
          <w:i w:val="1"/>
          <w:iCs w:val="1"/>
          <w:sz w:val="24"/>
          <w:szCs w:val="24"/>
          <w:highlight w:val="white"/>
          <w:lang w:val="en-US"/>
        </w:rPr>
        <w:t xml:space="preserve">Southern Home </w:t>
      </w:r>
      <w:r w:rsidRPr="0D0A0485" w:rsidR="00000000">
        <w:rPr>
          <w:rFonts w:ascii="Times New Roman" w:hAnsi="Times New Roman" w:eastAsia="Times New Roman" w:cs="Times New Roman"/>
          <w:sz w:val="24"/>
          <w:szCs w:val="24"/>
          <w:highlight w:val="white"/>
          <w:lang w:val="en-US"/>
        </w:rPr>
        <w:t xml:space="preserve">outline themes </w:t>
      </w:r>
      <w:r w:rsidRPr="0D0A0485" w:rsidR="00000000">
        <w:rPr>
          <w:rFonts w:ascii="Times New Roman" w:hAnsi="Times New Roman" w:eastAsia="Times New Roman" w:cs="Times New Roman"/>
          <w:sz w:val="24"/>
          <w:szCs w:val="24"/>
          <w:highlight w:val="white"/>
          <w:lang w:val="en-US"/>
        </w:rPr>
        <w:t>similar to</w:t>
      </w:r>
      <w:r w:rsidRPr="0D0A0485" w:rsidR="00000000">
        <w:rPr>
          <w:rFonts w:ascii="Times New Roman" w:hAnsi="Times New Roman" w:eastAsia="Times New Roman" w:cs="Times New Roman"/>
          <w:sz w:val="24"/>
          <w:szCs w:val="24"/>
          <w:highlight w:val="white"/>
          <w:lang w:val="en-US"/>
        </w:rPr>
        <w:t xml:space="preserve"> Garrison. The first, from 1878 in the </w:t>
      </w:r>
      <w:r w:rsidRPr="0D0A0485" w:rsidR="00000000">
        <w:rPr>
          <w:rFonts w:ascii="Times New Roman" w:hAnsi="Times New Roman" w:eastAsia="Times New Roman" w:cs="Times New Roman"/>
          <w:i w:val="1"/>
          <w:iCs w:val="1"/>
          <w:sz w:val="24"/>
          <w:szCs w:val="24"/>
          <w:highlight w:val="white"/>
          <w:lang w:val="en-US"/>
        </w:rPr>
        <w:t xml:space="preserve">Home </w:t>
      </w:r>
      <w:r w:rsidRPr="0D0A0485" w:rsidR="00000000">
        <w:rPr>
          <w:rFonts w:ascii="Times New Roman" w:hAnsi="Times New Roman" w:eastAsia="Times New Roman" w:cs="Times New Roman"/>
          <w:sz w:val="24"/>
          <w:szCs w:val="24"/>
          <w:highlight w:val="white"/>
          <w:lang w:val="en-US"/>
        </w:rPr>
        <w:t>described a concern many women in the temperance movement stressed: overspending. The column, “Religious,” reminded its married, male readers that a good husband avoided spending money on tobacco. Strong also claimed that when one would “smoke and chew tobacco” their “temper and wits” became an issue. He ended his work with a reminder that leaving “whiskey, tobacco, and vulgar company alone” and spending “your evenings with your wife” defined a  “decent Christian life.”</w:t>
      </w:r>
      <w:r w:rsidRPr="0D0A0485">
        <w:rPr>
          <w:rFonts w:ascii="Times New Roman" w:hAnsi="Times New Roman" w:eastAsia="Times New Roman" w:cs="Times New Roman"/>
          <w:sz w:val="24"/>
          <w:szCs w:val="24"/>
          <w:highlight w:val="white"/>
          <w:vertAlign w:val="superscript"/>
          <w:lang w:val="en-US"/>
        </w:rPr>
        <w:footnoteReference w:id="167"/>
      </w:r>
      <w:r w:rsidRPr="0D0A0485" w:rsidR="00000000">
        <w:rPr>
          <w:rFonts w:ascii="Times New Roman" w:hAnsi="Times New Roman" w:eastAsia="Times New Roman" w:cs="Times New Roman"/>
          <w:sz w:val="24"/>
          <w:szCs w:val="24"/>
          <w:highlight w:val="white"/>
          <w:lang w:val="en-US"/>
        </w:rPr>
        <w:t xml:space="preserve"> Yates, who often represented the Methodist Tyron Street Church, authored a piece called “Wait, boys” which stressed Garrison’s concern over the youth’s consumption of tobacco.</w:t>
      </w:r>
      <w:r w:rsidRPr="0D0A0485">
        <w:rPr>
          <w:rFonts w:ascii="Times New Roman" w:hAnsi="Times New Roman" w:eastAsia="Times New Roman" w:cs="Times New Roman"/>
          <w:sz w:val="24"/>
          <w:szCs w:val="24"/>
          <w:highlight w:val="white"/>
          <w:vertAlign w:val="superscript"/>
          <w:lang w:val="en-US"/>
        </w:rPr>
        <w:footnoteReference w:id="168"/>
      </w:r>
      <w:r w:rsidRPr="0D0A0485" w:rsidR="00000000">
        <w:rPr>
          <w:rFonts w:ascii="Times New Roman" w:hAnsi="Times New Roman" w:eastAsia="Times New Roman" w:cs="Times New Roman"/>
          <w:sz w:val="24"/>
          <w:szCs w:val="24"/>
          <w:highlight w:val="white"/>
          <w:lang w:val="en-US"/>
        </w:rPr>
        <w:t xml:space="preserve"> In it, he described how “the use of tobacco is injurious to all, especially the youth.”</w:t>
      </w:r>
      <w:r w:rsidRPr="0D0A0485">
        <w:rPr>
          <w:rFonts w:ascii="Times New Roman" w:hAnsi="Times New Roman" w:eastAsia="Times New Roman" w:cs="Times New Roman"/>
          <w:sz w:val="24"/>
          <w:szCs w:val="24"/>
          <w:highlight w:val="white"/>
          <w:vertAlign w:val="superscript"/>
          <w:lang w:val="en-US"/>
        </w:rPr>
        <w:footnoteReference w:id="169"/>
      </w:r>
      <w:r w:rsidRPr="0D0A0485" w:rsidR="00000000">
        <w:rPr>
          <w:rFonts w:ascii="Times New Roman" w:hAnsi="Times New Roman" w:eastAsia="Times New Roman" w:cs="Times New Roman"/>
          <w:sz w:val="24"/>
          <w:szCs w:val="24"/>
          <w:highlight w:val="white"/>
          <w:lang w:val="en-US"/>
        </w:rPr>
        <w:t xml:space="preserve"> He maintained the health complications and highlighted the ensuing “craving for strong drink” as one of the worst effects.</w:t>
      </w:r>
      <w:r w:rsidRPr="0D0A0485">
        <w:rPr>
          <w:rFonts w:ascii="Times New Roman" w:hAnsi="Times New Roman" w:eastAsia="Times New Roman" w:cs="Times New Roman"/>
          <w:sz w:val="24"/>
          <w:szCs w:val="24"/>
          <w:highlight w:val="white"/>
          <w:vertAlign w:val="superscript"/>
          <w:lang w:val="en-US"/>
        </w:rPr>
        <w:footnoteReference w:id="170"/>
      </w:r>
      <w:r w:rsidRPr="0D0A0485" w:rsidR="00000000">
        <w:rPr>
          <w:rFonts w:ascii="Times New Roman" w:hAnsi="Times New Roman" w:eastAsia="Times New Roman" w:cs="Times New Roman"/>
          <w:sz w:val="24"/>
          <w:szCs w:val="24"/>
          <w:highlight w:val="white"/>
          <w:lang w:val="en-US"/>
        </w:rPr>
        <w:t xml:space="preserve"> Their switch from avid tobacco opponents to more moderate onlookers could suggest a rationalizing of tobacco usage or production among Mecklenburg residents. </w:t>
      </w:r>
    </w:p>
    <w:p w:rsidR="00F839E0" w:rsidRDefault="00000000" w14:paraId="0000004B" w14:textId="77777777">
      <w:pPr>
        <w:spacing w:line="480" w:lineRule="auto"/>
        <w:ind w:right="90"/>
        <w:jc w:val="center"/>
        <w:rPr>
          <w:rFonts w:ascii="Times New Roman" w:hAnsi="Times New Roman" w:eastAsia="Times New Roman" w:cs="Times New Roman"/>
          <w:b/>
          <w:sz w:val="24"/>
          <w:szCs w:val="24"/>
          <w:highlight w:val="white"/>
        </w:rPr>
      </w:pPr>
      <w:r>
        <w:rPr>
          <w:rFonts w:ascii="Times New Roman" w:hAnsi="Times New Roman" w:eastAsia="Times New Roman" w:cs="Times New Roman"/>
          <w:b/>
          <w:sz w:val="24"/>
          <w:szCs w:val="24"/>
          <w:highlight w:val="white"/>
        </w:rPr>
        <w:t>Conclusion</w:t>
      </w:r>
    </w:p>
    <w:p w:rsidR="00F839E0" w:rsidP="0D0A0485" w:rsidRDefault="00000000" w14:paraId="0000004C" w14:textId="77777777" w14:noSpellErr="1">
      <w:pPr>
        <w:spacing w:line="480" w:lineRule="auto"/>
        <w:ind w:right="90"/>
        <w:rPr>
          <w:rFonts w:ascii="Times New Roman" w:hAnsi="Times New Roman" w:eastAsia="Times New Roman" w:cs="Times New Roman"/>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An 1896 State Agricultural book, </w:t>
      </w:r>
      <w:r w:rsidRPr="0D0A0485" w:rsidR="00000000">
        <w:rPr>
          <w:rFonts w:ascii="Times New Roman" w:hAnsi="Times New Roman" w:eastAsia="Times New Roman" w:cs="Times New Roman"/>
          <w:i w:val="1"/>
          <w:iCs w:val="1"/>
          <w:sz w:val="24"/>
          <w:szCs w:val="24"/>
          <w:highlight w:val="white"/>
          <w:lang w:val="en-US"/>
        </w:rPr>
        <w:t>North Carolina and Her Resources,</w:t>
      </w:r>
      <w:r w:rsidRPr="0D0A0485" w:rsidR="00000000">
        <w:rPr>
          <w:rFonts w:ascii="Times New Roman" w:hAnsi="Times New Roman" w:eastAsia="Times New Roman" w:cs="Times New Roman"/>
          <w:sz w:val="24"/>
          <w:szCs w:val="24"/>
          <w:highlight w:val="white"/>
          <w:lang w:val="en-US"/>
        </w:rPr>
        <w:t xml:space="preserve"> recognized the importance of tobacco for the state and that “nearly all counties in the State raise tobacco.”</w:t>
      </w:r>
      <w:r w:rsidRPr="0D0A0485">
        <w:rPr>
          <w:rFonts w:ascii="Times New Roman" w:hAnsi="Times New Roman" w:eastAsia="Times New Roman" w:cs="Times New Roman"/>
          <w:sz w:val="24"/>
          <w:szCs w:val="24"/>
          <w:highlight w:val="white"/>
          <w:vertAlign w:val="superscript"/>
          <w:lang w:val="en-US"/>
        </w:rPr>
        <w:footnoteReference w:id="171"/>
      </w:r>
      <w:r w:rsidRPr="0D0A0485" w:rsidR="00000000">
        <w:rPr>
          <w:rFonts w:ascii="Times New Roman" w:hAnsi="Times New Roman" w:eastAsia="Times New Roman" w:cs="Times New Roman"/>
          <w:sz w:val="24"/>
          <w:szCs w:val="24"/>
          <w:highlight w:val="white"/>
          <w:lang w:val="en-US"/>
        </w:rPr>
        <w:t xml:space="preserve"> Further, they mentioned the growth of the industry because “the crop for  market purposes was confined, as shown by the 1890 census, chiefly to thirty counties.”</w:t>
      </w:r>
      <w:r w:rsidRPr="0D0A0485">
        <w:rPr>
          <w:rFonts w:ascii="Times New Roman" w:hAnsi="Times New Roman" w:eastAsia="Times New Roman" w:cs="Times New Roman"/>
          <w:sz w:val="24"/>
          <w:szCs w:val="24"/>
          <w:highlight w:val="white"/>
          <w:vertAlign w:val="superscript"/>
          <w:lang w:val="en-US"/>
        </w:rPr>
        <w:footnoteReference w:id="172"/>
      </w:r>
      <w:r w:rsidRPr="0D0A0485" w:rsidR="00000000">
        <w:rPr>
          <w:rFonts w:ascii="Times New Roman" w:hAnsi="Times New Roman" w:eastAsia="Times New Roman" w:cs="Times New Roman"/>
          <w:sz w:val="24"/>
          <w:szCs w:val="24"/>
          <w:highlight w:val="white"/>
          <w:lang w:val="en-US"/>
        </w:rPr>
        <w:t xml:space="preserve"> As a whole, the state indulged in tobacco by the century’s end. The Census of 1900 recounted North Carolina </w:t>
      </w:r>
      <w:r w:rsidRPr="0D0A0485" w:rsidR="00000000">
        <w:rPr>
          <w:rFonts w:ascii="Times New Roman" w:hAnsi="Times New Roman" w:eastAsia="Times New Roman" w:cs="Times New Roman"/>
          <w:sz w:val="24"/>
          <w:szCs w:val="24"/>
          <w:highlight w:val="white"/>
          <w:lang w:val="en-US"/>
        </w:rPr>
        <w:t xml:space="preserve">produced 127,508,400 million pounds of tobacco that last </w:t>
      </w:r>
      <w:r w:rsidRPr="0D0A0485" w:rsidR="00000000">
        <w:rPr>
          <w:rFonts w:ascii="Times New Roman" w:hAnsi="Times New Roman" w:eastAsia="Times New Roman" w:cs="Times New Roman"/>
          <w:sz w:val="24"/>
          <w:szCs w:val="24"/>
          <w:highlight w:val="white"/>
          <w:lang w:val="en-US"/>
        </w:rPr>
        <w:t>decade.</w:t>
      </w:r>
      <w:r w:rsidRPr="0D0A0485">
        <w:rPr>
          <w:rFonts w:ascii="Times New Roman" w:hAnsi="Times New Roman" w:eastAsia="Times New Roman" w:cs="Times New Roman"/>
          <w:sz w:val="24"/>
          <w:szCs w:val="24"/>
          <w:highlight w:val="white"/>
          <w:vertAlign w:val="superscript"/>
          <w:lang w:val="en-US"/>
        </w:rPr>
        <w:footnoteReference w:id="173"/>
      </w:r>
      <w:r w:rsidRPr="0D0A0485" w:rsidR="00000000">
        <w:rPr>
          <w:rFonts w:ascii="Times New Roman" w:hAnsi="Times New Roman" w:eastAsia="Times New Roman" w:cs="Times New Roman"/>
          <w:sz w:val="24"/>
          <w:szCs w:val="24"/>
          <w:highlight w:val="white"/>
          <w:lang w:val="en-US"/>
        </w:rPr>
        <w:t xml:space="preserve"> The number seems unfathomable considering the state had manufactured 36 million in the </w:t>
      </w:r>
      <w:r w:rsidRPr="0D0A0485" w:rsidR="00000000">
        <w:rPr>
          <w:rFonts w:ascii="Times New Roman" w:hAnsi="Times New Roman" w:eastAsia="Times New Roman" w:cs="Times New Roman"/>
          <w:sz w:val="24"/>
          <w:szCs w:val="24"/>
          <w:highlight w:val="white"/>
          <w:lang w:val="en-US"/>
        </w:rPr>
        <w:t xml:space="preserve">previous</w:t>
      </w:r>
      <w:r w:rsidRPr="0D0A0485" w:rsidR="00000000">
        <w:rPr>
          <w:rFonts w:ascii="Times New Roman" w:hAnsi="Times New Roman" w:eastAsia="Times New Roman" w:cs="Times New Roman"/>
          <w:sz w:val="24"/>
          <w:szCs w:val="24"/>
          <w:highlight w:val="white"/>
          <w:lang w:val="en-US"/>
        </w:rPr>
        <w:t xml:space="preserve"> </w:t>
      </w:r>
      <w:r w:rsidRPr="0D0A0485" w:rsidR="00000000">
        <w:rPr>
          <w:rFonts w:ascii="Times New Roman" w:hAnsi="Times New Roman" w:eastAsia="Times New Roman" w:cs="Times New Roman"/>
          <w:sz w:val="24"/>
          <w:szCs w:val="24"/>
          <w:highlight w:val="white"/>
          <w:lang w:val="en-US"/>
        </w:rPr>
        <w:t xml:space="preserve">census.</w:t>
      </w:r>
      <w:r w:rsidRPr="0D0A0485">
        <w:rPr>
          <w:rFonts w:ascii="Times New Roman" w:hAnsi="Times New Roman" w:eastAsia="Times New Roman" w:cs="Times New Roman"/>
          <w:sz w:val="24"/>
          <w:szCs w:val="24"/>
          <w:highlight w:val="white"/>
          <w:vertAlign w:val="superscript"/>
          <w:lang w:val="en-US"/>
        </w:rPr>
        <w:footnoteReference w:id="174"/>
      </w:r>
      <w:r w:rsidRPr="0D0A0485" w:rsidR="00000000">
        <w:rPr>
          <w:rFonts w:ascii="Times New Roman" w:hAnsi="Times New Roman" w:eastAsia="Times New Roman" w:cs="Times New Roman"/>
          <w:sz w:val="24"/>
          <w:szCs w:val="24"/>
          <w:highlight w:val="white"/>
          <w:lang w:val="en-US"/>
        </w:rPr>
        <w:t xml:space="preserve"> Even if resistance still </w:t>
      </w:r>
      <w:r w:rsidRPr="0D0A0485" w:rsidR="00000000">
        <w:rPr>
          <w:rFonts w:ascii="Times New Roman" w:hAnsi="Times New Roman" w:eastAsia="Times New Roman" w:cs="Times New Roman"/>
          <w:sz w:val="24"/>
          <w:szCs w:val="24"/>
          <w:highlight w:val="white"/>
          <w:lang w:val="en-US"/>
        </w:rPr>
        <w:t xml:space="preserve">resided</w:t>
      </w:r>
      <w:r w:rsidRPr="0D0A0485" w:rsidR="00000000">
        <w:rPr>
          <w:rFonts w:ascii="Times New Roman" w:hAnsi="Times New Roman" w:eastAsia="Times New Roman" w:cs="Times New Roman"/>
          <w:sz w:val="24"/>
          <w:szCs w:val="24"/>
          <w:highlight w:val="white"/>
          <w:lang w:val="en-US"/>
        </w:rPr>
        <w:t xml:space="preserve"> in Mecklenburg, people committed to the industry. The same 1896 work on North Carolina’s resources documented the establishment of two cigar factories in Charlotte.</w:t>
      </w:r>
      <w:r w:rsidRPr="0D0A0485">
        <w:rPr>
          <w:rFonts w:ascii="Times New Roman" w:hAnsi="Times New Roman" w:eastAsia="Times New Roman" w:cs="Times New Roman"/>
          <w:sz w:val="24"/>
          <w:szCs w:val="24"/>
          <w:highlight w:val="white"/>
          <w:vertAlign w:val="superscript"/>
          <w:lang w:val="en-US"/>
        </w:rPr>
        <w:footnoteReference w:id="175"/>
      </w:r>
      <w:r w:rsidRPr="0D0A0485" w:rsidR="00000000">
        <w:rPr>
          <w:rFonts w:ascii="Times New Roman" w:hAnsi="Times New Roman" w:eastAsia="Times New Roman" w:cs="Times New Roman"/>
          <w:sz w:val="24"/>
          <w:szCs w:val="24"/>
          <w:highlight w:val="white"/>
          <w:lang w:val="en-US"/>
        </w:rPr>
        <w:t xml:space="preserve"> The first mention of E.L Martin’s Cigar Factory came in September of 1887.</w:t>
      </w:r>
      <w:r w:rsidRPr="0D0A0485">
        <w:rPr>
          <w:rFonts w:ascii="Times New Roman" w:hAnsi="Times New Roman" w:eastAsia="Times New Roman" w:cs="Times New Roman"/>
          <w:sz w:val="24"/>
          <w:szCs w:val="24"/>
          <w:highlight w:val="white"/>
          <w:vertAlign w:val="superscript"/>
          <w:lang w:val="en-US"/>
        </w:rPr>
        <w:footnoteReference w:id="176"/>
      </w:r>
      <w:r w:rsidRPr="0D0A0485" w:rsidR="00000000">
        <w:rPr>
          <w:rFonts w:ascii="Times New Roman" w:hAnsi="Times New Roman" w:eastAsia="Times New Roman" w:cs="Times New Roman"/>
          <w:sz w:val="24"/>
          <w:szCs w:val="24"/>
          <w:highlight w:val="white"/>
          <w:lang w:val="en-US"/>
        </w:rPr>
        <w:t xml:space="preserve"> Martin had farmed in Cabarrus County for almost thirty years before creating the factory.</w:t>
      </w:r>
      <w:r w:rsidRPr="0D0A0485">
        <w:rPr>
          <w:rFonts w:ascii="Times New Roman" w:hAnsi="Times New Roman" w:eastAsia="Times New Roman" w:cs="Times New Roman"/>
          <w:sz w:val="24"/>
          <w:szCs w:val="24"/>
          <w:highlight w:val="white"/>
          <w:vertAlign w:val="superscript"/>
          <w:lang w:val="en-US"/>
        </w:rPr>
        <w:footnoteReference w:id="177"/>
      </w:r>
      <w:r w:rsidRPr="0D0A0485" w:rsidR="00000000">
        <w:rPr>
          <w:rFonts w:ascii="Times New Roman" w:hAnsi="Times New Roman" w:eastAsia="Times New Roman" w:cs="Times New Roman"/>
          <w:sz w:val="24"/>
          <w:szCs w:val="24"/>
          <w:highlight w:val="white"/>
          <w:lang w:val="en-US"/>
        </w:rPr>
        <w:t xml:space="preserve"> Judge C.H. Eckstein of Frederick, Maryland created a factory in the city and moved there after it began operations. The first mention of his factory in the Mecklenburg County newspapers came on March 25, </w:t>
      </w:r>
      <w:r w:rsidRPr="0D0A0485" w:rsidR="00000000">
        <w:rPr>
          <w:rFonts w:ascii="Times New Roman" w:hAnsi="Times New Roman" w:eastAsia="Times New Roman" w:cs="Times New Roman"/>
          <w:sz w:val="24"/>
          <w:szCs w:val="24"/>
          <w:highlight w:val="white"/>
          <w:lang w:val="en-US"/>
        </w:rPr>
        <w:t xml:space="preserve">1896.</w:t>
      </w:r>
      <w:r w:rsidRPr="0D0A0485">
        <w:rPr>
          <w:rFonts w:ascii="Times New Roman" w:hAnsi="Times New Roman" w:eastAsia="Times New Roman" w:cs="Times New Roman"/>
          <w:sz w:val="24"/>
          <w:szCs w:val="24"/>
          <w:highlight w:val="white"/>
          <w:vertAlign w:val="superscript"/>
          <w:lang w:val="en-US"/>
        </w:rPr>
        <w:footnoteReference w:id="178"/>
      </w:r>
      <w:r w:rsidRPr="0D0A0485" w:rsidR="00000000">
        <w:rPr>
          <w:rFonts w:ascii="Times New Roman" w:hAnsi="Times New Roman" w:eastAsia="Times New Roman" w:cs="Times New Roman"/>
          <w:sz w:val="24"/>
          <w:szCs w:val="24"/>
          <w:highlight w:val="white"/>
          <w:lang w:val="en-US"/>
        </w:rPr>
        <w:t xml:space="preserve"> Establishing factories suggests a deeper commitment to local tobacco and, to some extent, a sanctioning of the crop. Resisters did not halt their efforts and abstinence, but people like Yates and Strong potentially lessened their aversion or compromised with tobacco, as they did in their 1885 response to Garrison. </w:t>
      </w:r>
    </w:p>
    <w:p w:rsidR="00F839E0" w:rsidP="0D0A0485" w:rsidRDefault="00000000" w14:paraId="0000004D" w14:textId="77777777" w14:noSpellErr="1">
      <w:pPr>
        <w:spacing w:line="480" w:lineRule="auto"/>
        <w:ind w:right="90"/>
        <w:rPr>
          <w:rFonts w:ascii="Times New Roman" w:hAnsi="Times New Roman" w:eastAsia="Times New Roman" w:cs="Times New Roman"/>
          <w:b w:val="1"/>
          <w:bCs w:val="1"/>
          <w:sz w:val="24"/>
          <w:szCs w:val="24"/>
          <w:highlight w:val="white"/>
          <w:lang w:val="en-US"/>
        </w:rPr>
      </w:pPr>
      <w:r>
        <w:rPr>
          <w:rFonts w:ascii="Times New Roman" w:hAnsi="Times New Roman" w:eastAsia="Times New Roman" w:cs="Times New Roman"/>
          <w:sz w:val="24"/>
          <w:szCs w:val="24"/>
          <w:highlight w:val="white"/>
        </w:rPr>
        <w:tab/>
      </w:r>
      <w:r w:rsidRPr="0D0A0485" w:rsidR="00000000">
        <w:rPr>
          <w:rFonts w:ascii="Times New Roman" w:hAnsi="Times New Roman" w:eastAsia="Times New Roman" w:cs="Times New Roman"/>
          <w:sz w:val="24"/>
          <w:szCs w:val="24"/>
          <w:highlight w:val="white"/>
          <w:lang w:val="en-US"/>
        </w:rPr>
        <w:t xml:space="preserve">This paper gazed at 1870s-1890s tobacco in Mecklenburg County. Ecological, racial, and temperance-based concerns </w:t>
      </w:r>
      <w:r w:rsidRPr="0D0A0485" w:rsidR="00000000">
        <w:rPr>
          <w:rFonts w:ascii="Times New Roman" w:hAnsi="Times New Roman" w:eastAsia="Times New Roman" w:cs="Times New Roman"/>
          <w:sz w:val="24"/>
          <w:szCs w:val="24"/>
          <w:highlight w:val="white"/>
          <w:lang w:val="en-US"/>
        </w:rPr>
        <w:t xml:space="preserve">established</w:t>
      </w:r>
      <w:r w:rsidRPr="0D0A0485" w:rsidR="00000000">
        <w:rPr>
          <w:rFonts w:ascii="Times New Roman" w:hAnsi="Times New Roman" w:eastAsia="Times New Roman" w:cs="Times New Roman"/>
          <w:sz w:val="24"/>
          <w:szCs w:val="24"/>
          <w:highlight w:val="white"/>
          <w:lang w:val="en-US"/>
        </w:rPr>
        <w:t xml:space="preserve"> avenues of resistance or hesitation </w:t>
      </w:r>
      <w:r w:rsidRPr="0D0A0485" w:rsidR="00000000">
        <w:rPr>
          <w:rFonts w:ascii="Times New Roman" w:hAnsi="Times New Roman" w:eastAsia="Times New Roman" w:cs="Times New Roman"/>
          <w:sz w:val="24"/>
          <w:szCs w:val="24"/>
          <w:highlight w:val="white"/>
          <w:lang w:val="en-US"/>
        </w:rPr>
        <w:t xml:space="preserve">exhibited</w:t>
      </w:r>
      <w:r w:rsidRPr="0D0A0485" w:rsidR="00000000">
        <w:rPr>
          <w:rFonts w:ascii="Times New Roman" w:hAnsi="Times New Roman" w:eastAsia="Times New Roman" w:cs="Times New Roman"/>
          <w:sz w:val="24"/>
          <w:szCs w:val="24"/>
          <w:highlight w:val="white"/>
          <w:lang w:val="en-US"/>
        </w:rPr>
        <w:t xml:space="preserve"> in County sources. Highlighting how race, religion, and ecology </w:t>
      </w:r>
      <w:r w:rsidRPr="0D0A0485" w:rsidR="00000000">
        <w:rPr>
          <w:rFonts w:ascii="Times New Roman" w:hAnsi="Times New Roman" w:eastAsia="Times New Roman" w:cs="Times New Roman"/>
          <w:sz w:val="24"/>
          <w:szCs w:val="24"/>
          <w:highlight w:val="white"/>
          <w:lang w:val="en-US"/>
        </w:rPr>
        <w:t xml:space="preserve">impacted</w:t>
      </w:r>
      <w:r w:rsidRPr="0D0A0485" w:rsidR="00000000">
        <w:rPr>
          <w:rFonts w:ascii="Times New Roman" w:hAnsi="Times New Roman" w:eastAsia="Times New Roman" w:cs="Times New Roman"/>
          <w:sz w:val="24"/>
          <w:szCs w:val="24"/>
          <w:highlight w:val="white"/>
          <w:lang w:val="en-US"/>
        </w:rPr>
        <w:t xml:space="preserve"> the southern postbellum economy guides understanding of its reconstruction. The residual impact of tobacco’s expansion </w:t>
      </w:r>
      <w:r w:rsidRPr="0D0A0485" w:rsidR="00000000">
        <w:rPr>
          <w:rFonts w:ascii="Times New Roman" w:hAnsi="Times New Roman" w:eastAsia="Times New Roman" w:cs="Times New Roman"/>
          <w:sz w:val="24"/>
          <w:szCs w:val="24"/>
          <w:highlight w:val="white"/>
          <w:lang w:val="en-US"/>
        </w:rPr>
        <w:t xml:space="preserve">remains</w:t>
      </w:r>
      <w:r w:rsidRPr="0D0A0485" w:rsidR="00000000">
        <w:rPr>
          <w:rFonts w:ascii="Times New Roman" w:hAnsi="Times New Roman" w:eastAsia="Times New Roman" w:cs="Times New Roman"/>
          <w:sz w:val="24"/>
          <w:szCs w:val="24"/>
          <w:highlight w:val="white"/>
          <w:lang w:val="en-US"/>
        </w:rPr>
        <w:t xml:space="preserve"> an important consideration. The Temperance movement played a role in beginning American concerns over tobacco’s harmfulness. Temperance and overindulgence play a role in the lives of the religious today. The seeds of environmental racism and gerrymandering </w:t>
      </w:r>
      <w:r w:rsidRPr="0D0A0485" w:rsidR="00000000">
        <w:rPr>
          <w:rFonts w:ascii="Times New Roman" w:hAnsi="Times New Roman" w:eastAsia="Times New Roman" w:cs="Times New Roman"/>
          <w:sz w:val="24"/>
          <w:szCs w:val="24"/>
          <w:highlight w:val="white"/>
          <w:lang w:val="en-US"/>
        </w:rPr>
        <w:t xml:space="preserve">convene</w:t>
      </w:r>
      <w:r w:rsidRPr="0D0A0485" w:rsidR="00000000">
        <w:rPr>
          <w:rFonts w:ascii="Times New Roman" w:hAnsi="Times New Roman" w:eastAsia="Times New Roman" w:cs="Times New Roman"/>
          <w:sz w:val="24"/>
          <w:szCs w:val="24"/>
          <w:highlight w:val="white"/>
          <w:lang w:val="en-US"/>
        </w:rPr>
        <w:t xml:space="preserve"> with generations of conservatives discrediting African Americans. This paper provides the </w:t>
      </w:r>
      <w:r w:rsidRPr="0D0A0485" w:rsidR="00000000">
        <w:rPr>
          <w:rFonts w:ascii="Times New Roman" w:hAnsi="Times New Roman" w:eastAsia="Times New Roman" w:cs="Times New Roman"/>
          <w:sz w:val="24"/>
          <w:szCs w:val="24"/>
          <w:highlight w:val="white"/>
          <w:lang w:val="en-US"/>
        </w:rPr>
        <w:t xml:space="preserve">groundwork for a more in-depth analysis of the pockets of tobacco resistance in Mecklenburg during this time. A further study into Mecklenburg tobacco during the Gilded Age could better uncover the mindsets of individuals or neighborhoods. Furthermore, examining the </w:t>
      </w:r>
      <w:r w:rsidRPr="0D0A0485" w:rsidR="00000000">
        <w:rPr>
          <w:rFonts w:ascii="Times New Roman" w:hAnsi="Times New Roman" w:eastAsia="Times New Roman" w:cs="Times New Roman"/>
          <w:sz w:val="24"/>
          <w:szCs w:val="24"/>
          <w:highlight w:val="white"/>
          <w:lang w:val="en-US"/>
        </w:rPr>
        <w:t>salesmen</w:t>
      </w:r>
      <w:r w:rsidRPr="0D0A0485" w:rsidR="00000000">
        <w:rPr>
          <w:rFonts w:ascii="Times New Roman" w:hAnsi="Times New Roman" w:eastAsia="Times New Roman" w:cs="Times New Roman"/>
          <w:sz w:val="24"/>
          <w:szCs w:val="24"/>
          <w:highlight w:val="white"/>
          <w:lang w:val="en-US"/>
        </w:rPr>
        <w:t xml:space="preserve"> documents from the James Buchanan Duke paper archives could offer insight into the strategies employed by tobacco advocates when they visited Mecklenburg. These archives would also yield first-person recollections of interactions between the </w:t>
      </w:r>
      <w:r w:rsidRPr="0D0A0485" w:rsidR="00000000">
        <w:rPr>
          <w:rFonts w:ascii="Times New Roman" w:hAnsi="Times New Roman" w:eastAsia="Times New Roman" w:cs="Times New Roman"/>
          <w:sz w:val="24"/>
          <w:szCs w:val="24"/>
          <w:highlight w:val="white"/>
          <w:lang w:val="en-US"/>
        </w:rPr>
        <w:t>salesmen</w:t>
      </w:r>
      <w:r w:rsidRPr="0D0A0485" w:rsidR="00000000">
        <w:rPr>
          <w:rFonts w:ascii="Times New Roman" w:hAnsi="Times New Roman" w:eastAsia="Times New Roman" w:cs="Times New Roman"/>
          <w:sz w:val="24"/>
          <w:szCs w:val="24"/>
          <w:highlight w:val="white"/>
          <w:lang w:val="en-US"/>
        </w:rPr>
        <w:t xml:space="preserve"> and farmers. Like so many phenomena in American history, the expansion of tobacco, an economic shift, had lasting social ramifications.</w:t>
      </w:r>
    </w:p>
    <w:p w:rsidR="00F839E0" w:rsidRDefault="00F839E0" w14:paraId="0000004E" w14:textId="77777777">
      <w:pPr>
        <w:spacing w:line="480" w:lineRule="auto"/>
        <w:rPr>
          <w:rFonts w:ascii="Times New Roman" w:hAnsi="Times New Roman" w:eastAsia="Times New Roman" w:cs="Times New Roman"/>
          <w:b/>
          <w:sz w:val="24"/>
          <w:szCs w:val="24"/>
          <w:highlight w:val="white"/>
        </w:rPr>
      </w:pPr>
    </w:p>
    <w:p w:rsidR="00F839E0" w:rsidRDefault="00F839E0" w14:paraId="0000004F" w14:textId="77777777">
      <w:pPr>
        <w:spacing w:line="480" w:lineRule="auto"/>
        <w:rPr>
          <w:rFonts w:ascii="Times New Roman" w:hAnsi="Times New Roman" w:eastAsia="Times New Roman" w:cs="Times New Roman"/>
          <w:b/>
          <w:sz w:val="24"/>
          <w:szCs w:val="24"/>
          <w:highlight w:val="white"/>
        </w:rPr>
      </w:pPr>
    </w:p>
    <w:p w:rsidR="00F839E0" w:rsidRDefault="00F839E0" w14:paraId="00000050" w14:textId="77777777">
      <w:pPr>
        <w:spacing w:line="480" w:lineRule="auto"/>
        <w:rPr>
          <w:rFonts w:ascii="Times New Roman" w:hAnsi="Times New Roman" w:eastAsia="Times New Roman" w:cs="Times New Roman"/>
          <w:b/>
          <w:sz w:val="24"/>
          <w:szCs w:val="24"/>
          <w:highlight w:val="white"/>
        </w:rPr>
      </w:pPr>
    </w:p>
    <w:p w:rsidR="00F839E0" w:rsidRDefault="00F839E0" w14:paraId="00000051" w14:textId="77777777">
      <w:pPr>
        <w:spacing w:line="480" w:lineRule="auto"/>
        <w:rPr>
          <w:rFonts w:ascii="Times New Roman" w:hAnsi="Times New Roman" w:eastAsia="Times New Roman" w:cs="Times New Roman"/>
          <w:b/>
          <w:sz w:val="24"/>
          <w:szCs w:val="24"/>
          <w:highlight w:val="white"/>
        </w:rPr>
      </w:pPr>
    </w:p>
    <w:p w:rsidR="00F839E0" w:rsidRDefault="00F839E0" w14:paraId="00000052" w14:textId="77777777">
      <w:pPr>
        <w:spacing w:line="480" w:lineRule="auto"/>
        <w:rPr>
          <w:rFonts w:ascii="Times New Roman" w:hAnsi="Times New Roman" w:eastAsia="Times New Roman" w:cs="Times New Roman"/>
          <w:b/>
          <w:sz w:val="24"/>
          <w:szCs w:val="24"/>
          <w:highlight w:val="white"/>
        </w:rPr>
      </w:pPr>
    </w:p>
    <w:p w:rsidR="00F839E0" w:rsidRDefault="00F839E0" w14:paraId="00000053" w14:textId="77777777">
      <w:pPr>
        <w:spacing w:line="480" w:lineRule="auto"/>
        <w:rPr>
          <w:rFonts w:ascii="Times New Roman" w:hAnsi="Times New Roman" w:eastAsia="Times New Roman" w:cs="Times New Roman"/>
          <w:b/>
          <w:sz w:val="24"/>
          <w:szCs w:val="24"/>
          <w:highlight w:val="white"/>
        </w:rPr>
      </w:pPr>
    </w:p>
    <w:p w:rsidR="00F839E0" w:rsidRDefault="00F839E0" w14:paraId="00000054" w14:textId="77777777">
      <w:pPr>
        <w:spacing w:line="480" w:lineRule="auto"/>
        <w:rPr>
          <w:rFonts w:ascii="Times New Roman" w:hAnsi="Times New Roman" w:eastAsia="Times New Roman" w:cs="Times New Roman"/>
          <w:b/>
          <w:sz w:val="24"/>
          <w:szCs w:val="24"/>
          <w:highlight w:val="white"/>
        </w:rPr>
      </w:pPr>
    </w:p>
    <w:p w:rsidR="00F839E0" w:rsidRDefault="00F839E0" w14:paraId="00000055" w14:textId="77777777">
      <w:pPr>
        <w:spacing w:line="480" w:lineRule="auto"/>
        <w:rPr>
          <w:rFonts w:ascii="Times New Roman" w:hAnsi="Times New Roman" w:eastAsia="Times New Roman" w:cs="Times New Roman"/>
          <w:b/>
          <w:sz w:val="24"/>
          <w:szCs w:val="24"/>
          <w:highlight w:val="white"/>
        </w:rPr>
      </w:pPr>
    </w:p>
    <w:p w:rsidR="00F839E0" w:rsidRDefault="00F839E0" w14:paraId="00000056" w14:textId="77777777">
      <w:pPr>
        <w:spacing w:line="480" w:lineRule="auto"/>
        <w:rPr>
          <w:rFonts w:ascii="Times New Roman" w:hAnsi="Times New Roman" w:eastAsia="Times New Roman" w:cs="Times New Roman"/>
          <w:b/>
          <w:sz w:val="24"/>
          <w:szCs w:val="24"/>
          <w:highlight w:val="white"/>
        </w:rPr>
      </w:pPr>
    </w:p>
    <w:p w:rsidR="00F839E0" w:rsidRDefault="00F839E0" w14:paraId="00000057" w14:textId="77777777">
      <w:pPr>
        <w:spacing w:line="480" w:lineRule="auto"/>
        <w:rPr>
          <w:rFonts w:ascii="Times New Roman" w:hAnsi="Times New Roman" w:eastAsia="Times New Roman" w:cs="Times New Roman"/>
          <w:b/>
          <w:sz w:val="24"/>
          <w:szCs w:val="24"/>
          <w:highlight w:val="white"/>
        </w:rPr>
      </w:pPr>
    </w:p>
    <w:p w:rsidR="00F839E0" w:rsidRDefault="00F839E0" w14:paraId="00000058" w14:textId="77777777">
      <w:pPr>
        <w:spacing w:line="480" w:lineRule="auto"/>
        <w:rPr>
          <w:rFonts w:ascii="Times New Roman" w:hAnsi="Times New Roman" w:eastAsia="Times New Roman" w:cs="Times New Roman"/>
          <w:b/>
          <w:sz w:val="24"/>
          <w:szCs w:val="24"/>
          <w:highlight w:val="white"/>
        </w:rPr>
      </w:pPr>
    </w:p>
    <w:p w:rsidR="00F839E0" w:rsidRDefault="00F839E0" w14:paraId="00000059" w14:textId="77777777">
      <w:pPr>
        <w:spacing w:line="480" w:lineRule="auto"/>
        <w:rPr>
          <w:rFonts w:ascii="Times New Roman" w:hAnsi="Times New Roman" w:eastAsia="Times New Roman" w:cs="Times New Roman"/>
          <w:b/>
          <w:sz w:val="24"/>
          <w:szCs w:val="24"/>
          <w:highlight w:val="white"/>
        </w:rPr>
      </w:pPr>
    </w:p>
    <w:p w:rsidR="00F839E0" w:rsidRDefault="00F839E0" w14:paraId="0000005A" w14:textId="77777777">
      <w:pPr>
        <w:spacing w:line="480" w:lineRule="auto"/>
        <w:rPr>
          <w:rFonts w:ascii="Times New Roman" w:hAnsi="Times New Roman" w:eastAsia="Times New Roman" w:cs="Times New Roman"/>
          <w:b/>
          <w:sz w:val="24"/>
          <w:szCs w:val="24"/>
          <w:highlight w:val="white"/>
        </w:rPr>
      </w:pPr>
    </w:p>
    <w:p w:rsidR="00F839E0" w:rsidRDefault="00F839E0" w14:paraId="0000005E" w14:textId="5BCD5C4C">
      <w:pPr>
        <w:spacing w:line="480" w:lineRule="auto"/>
        <w:rPr>
          <w:rFonts w:ascii="Times New Roman" w:hAnsi="Times New Roman" w:eastAsia="Times New Roman" w:cs="Times New Roman"/>
          <w:b/>
          <w:sz w:val="24"/>
          <w:szCs w:val="24"/>
          <w:highlight w:val="white"/>
        </w:rPr>
      </w:pPr>
    </w:p>
    <w:p w:rsidR="00F839E0" w:rsidRDefault="00F839E0" w14:paraId="0000005F" w14:textId="77777777">
      <w:pPr>
        <w:spacing w:line="480" w:lineRule="auto"/>
        <w:rPr>
          <w:rFonts w:ascii="Times New Roman" w:hAnsi="Times New Roman" w:eastAsia="Times New Roman" w:cs="Times New Roman"/>
          <w:b/>
          <w:sz w:val="24"/>
          <w:szCs w:val="24"/>
          <w:highlight w:val="white"/>
        </w:rPr>
      </w:pPr>
    </w:p>
    <w:p w:rsidR="00F839E0" w:rsidRDefault="00000000" w14:paraId="00000060" w14:textId="77777777">
      <w:pPr>
        <w:spacing w:line="480" w:lineRule="auto"/>
        <w:rPr>
          <w:rFonts w:ascii="Times New Roman" w:hAnsi="Times New Roman" w:eastAsia="Times New Roman" w:cs="Times New Roman"/>
          <w:b/>
          <w:sz w:val="24"/>
          <w:szCs w:val="24"/>
          <w:highlight w:val="white"/>
        </w:rPr>
      </w:pPr>
      <w:r>
        <w:rPr>
          <w:rFonts w:ascii="Times New Roman" w:hAnsi="Times New Roman" w:eastAsia="Times New Roman" w:cs="Times New Roman"/>
          <w:b/>
          <w:sz w:val="24"/>
          <w:szCs w:val="24"/>
          <w:highlight w:val="white"/>
        </w:rPr>
        <w:t>Bibliography</w:t>
      </w:r>
    </w:p>
    <w:p w:rsidR="00F839E0" w:rsidRDefault="00000000" w14:paraId="00000061" w14:textId="77777777">
      <w:pPr>
        <w:spacing w:line="480" w:lineRule="auto"/>
        <w:rPr>
          <w:rFonts w:ascii="Times New Roman" w:hAnsi="Times New Roman" w:eastAsia="Times New Roman" w:cs="Times New Roman"/>
          <w:sz w:val="24"/>
          <w:szCs w:val="24"/>
          <w:highlight w:val="white"/>
          <w:u w:val="single"/>
        </w:rPr>
      </w:pPr>
      <w:r>
        <w:rPr>
          <w:rFonts w:ascii="Times New Roman" w:hAnsi="Times New Roman" w:eastAsia="Times New Roman" w:cs="Times New Roman"/>
          <w:sz w:val="24"/>
          <w:szCs w:val="24"/>
          <w:highlight w:val="white"/>
          <w:u w:val="single"/>
        </w:rPr>
        <w:t xml:space="preserve">Primary Sources </w:t>
      </w:r>
    </w:p>
    <w:p w:rsidR="00F839E0" w:rsidRDefault="00000000" w14:paraId="0000006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“About the Evils of Tobacco.”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October 30, 1885.</w:t>
      </w:r>
    </w:p>
    <w:p w:rsidR="00F839E0" w:rsidRDefault="00F839E0" w14:paraId="00000063" w14:textId="77777777">
      <w:pPr>
        <w:spacing w:line="240" w:lineRule="auto"/>
        <w:ind w:left="720" w:hanging="720"/>
        <w:rPr>
          <w:rFonts w:ascii="Times New Roman" w:hAnsi="Times New Roman" w:eastAsia="Times New Roman" w:cs="Times New Roman"/>
          <w:sz w:val="24"/>
          <w:szCs w:val="24"/>
        </w:rPr>
      </w:pPr>
    </w:p>
    <w:p w:rsidR="00F839E0" w:rsidRDefault="00000000" w14:paraId="0000006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Abernathy, Robert Laban. “Amnesty Petition of R. L. Abernathy.” </w:t>
      </w:r>
      <w:r>
        <w:rPr>
          <w:rFonts w:ascii="Times New Roman" w:hAnsi="Times New Roman" w:eastAsia="Times New Roman" w:cs="Times New Roman"/>
          <w:i/>
          <w:sz w:val="24"/>
          <w:szCs w:val="24"/>
        </w:rPr>
        <w:t xml:space="preserve">Civil War Era NC. </w:t>
      </w:r>
      <w:r>
        <w:rPr>
          <w:rFonts w:ascii="Times New Roman" w:hAnsi="Times New Roman" w:eastAsia="Times New Roman" w:cs="Times New Roman"/>
          <w:sz w:val="24"/>
          <w:szCs w:val="24"/>
        </w:rPr>
        <w:t xml:space="preserve">July 13, 1865.  </w:t>
      </w:r>
    </w:p>
    <w:p w:rsidR="00F839E0" w:rsidRDefault="00F839E0" w14:paraId="00000065" w14:textId="77777777">
      <w:pPr>
        <w:spacing w:line="240" w:lineRule="auto"/>
        <w:ind w:left="720" w:hanging="720"/>
        <w:rPr>
          <w:rFonts w:ascii="Times New Roman" w:hAnsi="Times New Roman" w:eastAsia="Times New Roman" w:cs="Times New Roman"/>
          <w:sz w:val="24"/>
          <w:szCs w:val="24"/>
        </w:rPr>
      </w:pPr>
    </w:p>
    <w:p w:rsidR="00F839E0" w:rsidRDefault="00000000" w14:paraId="0000006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“Advantages of the Air-Line Railroad.” </w:t>
      </w:r>
      <w:r>
        <w:rPr>
          <w:rFonts w:ascii="Times New Roman" w:hAnsi="Times New Roman" w:eastAsia="Times New Roman" w:cs="Times New Roman"/>
          <w:i/>
          <w:sz w:val="24"/>
          <w:szCs w:val="24"/>
        </w:rPr>
        <w:t xml:space="preserve">The Western Democrat, </w:t>
      </w:r>
      <w:r>
        <w:rPr>
          <w:rFonts w:ascii="Times New Roman" w:hAnsi="Times New Roman" w:eastAsia="Times New Roman" w:cs="Times New Roman"/>
          <w:sz w:val="24"/>
          <w:szCs w:val="24"/>
        </w:rPr>
        <w:t xml:space="preserve">October 11, 1870. </w:t>
      </w:r>
    </w:p>
    <w:p w:rsidR="00F839E0" w:rsidRDefault="00F839E0" w14:paraId="00000067" w14:textId="77777777">
      <w:pPr>
        <w:spacing w:line="240" w:lineRule="auto"/>
        <w:ind w:left="720" w:hanging="720"/>
        <w:rPr>
          <w:rFonts w:ascii="Times New Roman" w:hAnsi="Times New Roman" w:eastAsia="Times New Roman" w:cs="Times New Roman"/>
          <w:sz w:val="24"/>
          <w:szCs w:val="24"/>
        </w:rPr>
      </w:pPr>
    </w:p>
    <w:p w:rsidR="00F839E0" w:rsidRDefault="00000000" w14:paraId="00000068"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Alexander, J.B. </w:t>
      </w:r>
      <w:r>
        <w:rPr>
          <w:rFonts w:ascii="Times New Roman" w:hAnsi="Times New Roman" w:eastAsia="Times New Roman" w:cs="Times New Roman"/>
          <w:i/>
          <w:sz w:val="24"/>
          <w:szCs w:val="24"/>
        </w:rPr>
        <w:t xml:space="preserve">History of Mecklenburg County. </w:t>
      </w:r>
      <w:r>
        <w:rPr>
          <w:rFonts w:ascii="Times New Roman" w:hAnsi="Times New Roman" w:eastAsia="Times New Roman" w:cs="Times New Roman"/>
          <w:sz w:val="24"/>
          <w:szCs w:val="24"/>
        </w:rPr>
        <w:t xml:space="preserve">Observer Printing House, 1902. </w:t>
      </w:r>
    </w:p>
    <w:p w:rsidR="00F839E0" w:rsidRDefault="00F839E0" w14:paraId="00000069" w14:textId="77777777">
      <w:pPr>
        <w:spacing w:line="240" w:lineRule="auto"/>
        <w:ind w:left="720" w:hanging="720"/>
        <w:rPr>
          <w:rFonts w:ascii="Times New Roman" w:hAnsi="Times New Roman" w:eastAsia="Times New Roman" w:cs="Times New Roman"/>
          <w:sz w:val="24"/>
          <w:szCs w:val="24"/>
        </w:rPr>
      </w:pPr>
    </w:p>
    <w:p w:rsidR="00F839E0" w:rsidRDefault="00000000" w14:paraId="0000006A"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“Another Exodus.”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December 3, 1880.</w:t>
      </w:r>
    </w:p>
    <w:p w:rsidR="00F839E0" w:rsidRDefault="00F839E0" w14:paraId="0000006B" w14:textId="77777777">
      <w:pPr>
        <w:spacing w:line="240" w:lineRule="auto"/>
        <w:ind w:left="720" w:hanging="720"/>
        <w:rPr>
          <w:rFonts w:ascii="Times New Roman" w:hAnsi="Times New Roman" w:eastAsia="Times New Roman" w:cs="Times New Roman"/>
          <w:sz w:val="24"/>
          <w:szCs w:val="24"/>
        </w:rPr>
      </w:pPr>
    </w:p>
    <w:p w:rsidR="00F839E0" w:rsidRDefault="00000000" w14:paraId="0000006C"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 Original Production.” </w:t>
      </w:r>
      <w:r>
        <w:rPr>
          <w:rFonts w:ascii="Times New Roman" w:hAnsi="Times New Roman" w:eastAsia="Times New Roman" w:cs="Times New Roman"/>
          <w:i/>
          <w:sz w:val="24"/>
          <w:szCs w:val="24"/>
        </w:rPr>
        <w:t xml:space="preserve">The Daily Charlotte Observer, </w:t>
      </w:r>
      <w:r>
        <w:rPr>
          <w:rFonts w:ascii="Times New Roman" w:hAnsi="Times New Roman" w:eastAsia="Times New Roman" w:cs="Times New Roman"/>
          <w:sz w:val="24"/>
          <w:szCs w:val="24"/>
        </w:rPr>
        <w:t xml:space="preserve">September 10, 1873. </w:t>
      </w:r>
    </w:p>
    <w:p w:rsidR="00F839E0" w:rsidRDefault="00F839E0" w14:paraId="0000006D" w14:textId="77777777">
      <w:pPr>
        <w:spacing w:line="240" w:lineRule="auto"/>
        <w:ind w:left="720" w:hanging="720"/>
        <w:rPr>
          <w:rFonts w:ascii="Times New Roman" w:hAnsi="Times New Roman" w:eastAsia="Times New Roman" w:cs="Times New Roman"/>
          <w:sz w:val="24"/>
          <w:szCs w:val="24"/>
        </w:rPr>
      </w:pPr>
    </w:p>
    <w:p w:rsidR="00F839E0" w:rsidRDefault="00000000" w14:paraId="0000006E"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Colored Farmers' Good Record.” </w:t>
      </w:r>
      <w:r>
        <w:rPr>
          <w:rFonts w:ascii="Times New Roman" w:hAnsi="Times New Roman" w:eastAsia="Times New Roman" w:cs="Times New Roman"/>
          <w:i/>
          <w:sz w:val="24"/>
          <w:szCs w:val="24"/>
        </w:rPr>
        <w:t xml:space="preserve">Daily Charlotte Observer, </w:t>
      </w:r>
      <w:r>
        <w:rPr>
          <w:rFonts w:ascii="Times New Roman" w:hAnsi="Times New Roman" w:eastAsia="Times New Roman" w:cs="Times New Roman"/>
          <w:sz w:val="24"/>
          <w:szCs w:val="24"/>
        </w:rPr>
        <w:t>December 12, 1884.</w:t>
      </w:r>
    </w:p>
    <w:p w:rsidR="00F839E0" w:rsidRDefault="00F839E0" w14:paraId="0000006F" w14:textId="77777777">
      <w:pPr>
        <w:spacing w:line="240" w:lineRule="auto"/>
        <w:ind w:left="720" w:hanging="720"/>
        <w:rPr>
          <w:rFonts w:ascii="Times New Roman" w:hAnsi="Times New Roman" w:eastAsia="Times New Roman" w:cs="Times New Roman"/>
          <w:sz w:val="24"/>
          <w:szCs w:val="24"/>
        </w:rPr>
      </w:pPr>
    </w:p>
    <w:p w:rsidR="00F839E0" w:rsidRDefault="00000000" w14:paraId="00000070"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 Mistake.” </w:t>
      </w:r>
      <w:r>
        <w:rPr>
          <w:rFonts w:ascii="Times New Roman" w:hAnsi="Times New Roman" w:eastAsia="Times New Roman" w:cs="Times New Roman"/>
          <w:i/>
          <w:sz w:val="24"/>
          <w:szCs w:val="24"/>
        </w:rPr>
        <w:t xml:space="preserve">The Southern Home, </w:t>
      </w:r>
      <w:r>
        <w:rPr>
          <w:rFonts w:ascii="Times New Roman" w:hAnsi="Times New Roman" w:eastAsia="Times New Roman" w:cs="Times New Roman"/>
          <w:sz w:val="24"/>
          <w:szCs w:val="24"/>
        </w:rPr>
        <w:t xml:space="preserve">August 24, 1871. </w:t>
      </w:r>
    </w:p>
    <w:p w:rsidR="00F839E0" w:rsidRDefault="00F839E0" w14:paraId="00000071" w14:textId="77777777">
      <w:pPr>
        <w:spacing w:line="240" w:lineRule="auto"/>
        <w:ind w:left="720" w:hanging="720"/>
        <w:rPr>
          <w:rFonts w:ascii="Times New Roman" w:hAnsi="Times New Roman" w:eastAsia="Times New Roman" w:cs="Times New Roman"/>
          <w:sz w:val="24"/>
          <w:szCs w:val="24"/>
        </w:rPr>
      </w:pPr>
    </w:p>
    <w:p w:rsidR="00F839E0" w:rsidRDefault="00000000" w14:paraId="0000007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“Bull Durham Tobacco Co.” </w:t>
      </w:r>
      <w:r>
        <w:rPr>
          <w:rFonts w:ascii="Times New Roman" w:hAnsi="Times New Roman" w:eastAsia="Times New Roman" w:cs="Times New Roman"/>
          <w:i/>
          <w:sz w:val="24"/>
          <w:szCs w:val="24"/>
        </w:rPr>
        <w:t xml:space="preserve">Daily Charlotte Observer, </w:t>
      </w:r>
      <w:r>
        <w:rPr>
          <w:rFonts w:ascii="Times New Roman" w:hAnsi="Times New Roman" w:eastAsia="Times New Roman" w:cs="Times New Roman"/>
          <w:sz w:val="24"/>
          <w:szCs w:val="24"/>
        </w:rPr>
        <w:t>April 29, 1884.</w:t>
      </w:r>
    </w:p>
    <w:p w:rsidR="00F839E0" w:rsidRDefault="00F839E0" w14:paraId="00000073" w14:textId="77777777">
      <w:pPr>
        <w:spacing w:line="240" w:lineRule="auto"/>
        <w:ind w:left="720" w:hanging="720"/>
        <w:rPr>
          <w:rFonts w:ascii="Times New Roman" w:hAnsi="Times New Roman" w:eastAsia="Times New Roman" w:cs="Times New Roman"/>
          <w:sz w:val="24"/>
          <w:szCs w:val="24"/>
        </w:rPr>
      </w:pPr>
    </w:p>
    <w:p w:rsidR="00F839E0" w:rsidRDefault="00000000" w14:paraId="0000007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“Bright Tobacco.” </w:t>
      </w:r>
      <w:r>
        <w:rPr>
          <w:rFonts w:ascii="Times New Roman" w:hAnsi="Times New Roman" w:eastAsia="Times New Roman" w:cs="Times New Roman"/>
          <w:i/>
          <w:sz w:val="24"/>
          <w:szCs w:val="24"/>
        </w:rPr>
        <w:t xml:space="preserve">The Progressive Farmer, </w:t>
      </w:r>
      <w:r>
        <w:rPr>
          <w:rFonts w:ascii="Times New Roman" w:hAnsi="Times New Roman" w:eastAsia="Times New Roman" w:cs="Times New Roman"/>
          <w:sz w:val="24"/>
          <w:szCs w:val="24"/>
        </w:rPr>
        <w:t>April 14, 1886.</w:t>
      </w:r>
    </w:p>
    <w:p w:rsidR="00F839E0" w:rsidRDefault="00F839E0" w14:paraId="00000075" w14:textId="77777777">
      <w:pPr>
        <w:spacing w:line="240" w:lineRule="auto"/>
        <w:ind w:left="720" w:hanging="720"/>
        <w:rPr>
          <w:rFonts w:ascii="Times New Roman" w:hAnsi="Times New Roman" w:eastAsia="Times New Roman" w:cs="Times New Roman"/>
          <w:sz w:val="24"/>
          <w:szCs w:val="24"/>
        </w:rPr>
      </w:pPr>
    </w:p>
    <w:p w:rsidR="00F839E0" w:rsidRDefault="00000000" w14:paraId="0000007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Cameron, J.D. </w:t>
      </w:r>
      <w:r>
        <w:rPr>
          <w:rFonts w:ascii="Times New Roman" w:hAnsi="Times New Roman" w:eastAsia="Times New Roman" w:cs="Times New Roman"/>
          <w:i/>
          <w:sz w:val="24"/>
          <w:szCs w:val="24"/>
        </w:rPr>
        <w:t xml:space="preserve">A Sketch of The Tobacco Interests of North Carolina. </w:t>
      </w:r>
      <w:r>
        <w:rPr>
          <w:rFonts w:ascii="Times New Roman" w:hAnsi="Times New Roman" w:eastAsia="Times New Roman" w:cs="Times New Roman"/>
          <w:sz w:val="24"/>
          <w:szCs w:val="24"/>
        </w:rPr>
        <w:t xml:space="preserve">W.A. Davis &amp; Co. Publishers, 1881. </w:t>
      </w:r>
    </w:p>
    <w:p w:rsidR="00F839E0" w:rsidRDefault="00F839E0" w14:paraId="00000077" w14:textId="77777777">
      <w:pPr>
        <w:spacing w:line="240" w:lineRule="auto"/>
        <w:ind w:left="720" w:hanging="720"/>
        <w:rPr>
          <w:rFonts w:ascii="Times New Roman" w:hAnsi="Times New Roman" w:eastAsia="Times New Roman" w:cs="Times New Roman"/>
          <w:sz w:val="24"/>
          <w:szCs w:val="24"/>
        </w:rPr>
      </w:pPr>
    </w:p>
    <w:p w:rsidR="00F839E0" w:rsidRDefault="00000000" w14:paraId="00000078"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Cameron, Rebecca. “The Late John D. Cameron.” </w:t>
      </w:r>
      <w:r>
        <w:rPr>
          <w:rFonts w:ascii="Times New Roman" w:hAnsi="Times New Roman" w:eastAsia="Times New Roman" w:cs="Times New Roman"/>
          <w:i/>
          <w:sz w:val="24"/>
          <w:szCs w:val="24"/>
        </w:rPr>
        <w:t xml:space="preserve">The Raleigh Times, </w:t>
      </w:r>
      <w:r>
        <w:rPr>
          <w:rFonts w:ascii="Times New Roman" w:hAnsi="Times New Roman" w:eastAsia="Times New Roman" w:cs="Times New Roman"/>
          <w:sz w:val="24"/>
          <w:szCs w:val="24"/>
        </w:rPr>
        <w:t>March 9, 1998.</w:t>
      </w:r>
    </w:p>
    <w:p w:rsidR="00F839E0" w:rsidRDefault="00F839E0" w14:paraId="00000079" w14:textId="77777777">
      <w:pPr>
        <w:spacing w:line="240" w:lineRule="auto"/>
        <w:ind w:left="720" w:hanging="720"/>
        <w:rPr>
          <w:rFonts w:ascii="Times New Roman" w:hAnsi="Times New Roman" w:eastAsia="Times New Roman" w:cs="Times New Roman"/>
          <w:sz w:val="24"/>
          <w:szCs w:val="24"/>
        </w:rPr>
      </w:pPr>
    </w:p>
    <w:p w:rsidR="00F839E0" w:rsidRDefault="00000000" w14:paraId="0000007A"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“Carson Bros.” </w:t>
      </w:r>
      <w:r>
        <w:rPr>
          <w:rFonts w:ascii="Times New Roman" w:hAnsi="Times New Roman" w:eastAsia="Times New Roman" w:cs="Times New Roman"/>
          <w:i/>
          <w:sz w:val="24"/>
          <w:szCs w:val="24"/>
        </w:rPr>
        <w:t xml:space="preserve">The Charlotte Home-Democrat, </w:t>
      </w:r>
      <w:r>
        <w:rPr>
          <w:rFonts w:ascii="Times New Roman" w:hAnsi="Times New Roman" w:eastAsia="Times New Roman" w:cs="Times New Roman"/>
          <w:sz w:val="24"/>
          <w:szCs w:val="24"/>
        </w:rPr>
        <w:t>October 16, 1885.</w:t>
      </w:r>
    </w:p>
    <w:p w:rsidR="00F839E0" w:rsidRDefault="00F839E0" w14:paraId="0000007B" w14:textId="77777777">
      <w:pPr>
        <w:spacing w:line="240" w:lineRule="auto"/>
        <w:ind w:left="720" w:hanging="720"/>
        <w:rPr>
          <w:rFonts w:ascii="Times New Roman" w:hAnsi="Times New Roman" w:eastAsia="Times New Roman" w:cs="Times New Roman"/>
          <w:sz w:val="24"/>
          <w:szCs w:val="24"/>
        </w:rPr>
      </w:pPr>
    </w:p>
    <w:p w:rsidR="00F839E0" w:rsidRDefault="00000000" w14:paraId="0000007C"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“Chas. R. Jones Commission Merchant.” </w:t>
      </w:r>
      <w:r>
        <w:rPr>
          <w:rFonts w:ascii="Times New Roman" w:hAnsi="Times New Roman" w:eastAsia="Times New Roman" w:cs="Times New Roman"/>
          <w:i/>
          <w:sz w:val="24"/>
          <w:szCs w:val="24"/>
        </w:rPr>
        <w:t xml:space="preserve">The Daily Charlotte Observer, </w:t>
      </w:r>
      <w:r>
        <w:rPr>
          <w:rFonts w:ascii="Times New Roman" w:hAnsi="Times New Roman" w:eastAsia="Times New Roman" w:cs="Times New Roman"/>
          <w:sz w:val="24"/>
          <w:szCs w:val="24"/>
        </w:rPr>
        <w:t xml:space="preserve">January 20, 1880. </w:t>
      </w:r>
    </w:p>
    <w:p w:rsidR="00F839E0" w:rsidRDefault="00F839E0" w14:paraId="0000007D" w14:textId="77777777">
      <w:pPr>
        <w:spacing w:line="240" w:lineRule="auto"/>
        <w:ind w:left="720" w:hanging="720"/>
        <w:rPr>
          <w:rFonts w:ascii="Times New Roman" w:hAnsi="Times New Roman" w:eastAsia="Times New Roman" w:cs="Times New Roman"/>
          <w:sz w:val="24"/>
          <w:szCs w:val="24"/>
        </w:rPr>
      </w:pPr>
    </w:p>
    <w:p w:rsidR="00F839E0" w:rsidRDefault="00000000" w14:paraId="0000007E"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“Charlotte District Conference.”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July 25, 1879.</w:t>
      </w:r>
    </w:p>
    <w:p w:rsidR="00F839E0" w:rsidRDefault="00F839E0" w14:paraId="0000007F" w14:textId="77777777">
      <w:pPr>
        <w:spacing w:line="240" w:lineRule="auto"/>
        <w:ind w:left="720" w:hanging="720"/>
        <w:rPr>
          <w:rFonts w:ascii="Times New Roman" w:hAnsi="Times New Roman" w:eastAsia="Times New Roman" w:cs="Times New Roman"/>
          <w:sz w:val="24"/>
          <w:szCs w:val="24"/>
        </w:rPr>
      </w:pPr>
    </w:p>
    <w:p w:rsidR="00F839E0" w:rsidRDefault="00000000" w14:paraId="00000080"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“Cotton Seed Oil.”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April 5, 1889.</w:t>
      </w:r>
    </w:p>
    <w:p w:rsidR="00F839E0" w:rsidRDefault="00F839E0" w14:paraId="00000081" w14:textId="77777777">
      <w:pPr>
        <w:spacing w:line="240" w:lineRule="auto"/>
        <w:ind w:left="720" w:hanging="720"/>
        <w:rPr>
          <w:rFonts w:ascii="Times New Roman" w:hAnsi="Times New Roman" w:eastAsia="Times New Roman" w:cs="Times New Roman"/>
          <w:sz w:val="24"/>
          <w:szCs w:val="24"/>
        </w:rPr>
      </w:pPr>
    </w:p>
    <w:p w:rsidR="00F839E0" w:rsidRDefault="00000000" w14:paraId="0000008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“Cotton States Congress.” </w:t>
      </w:r>
      <w:r>
        <w:rPr>
          <w:rFonts w:ascii="Times New Roman" w:hAnsi="Times New Roman" w:eastAsia="Times New Roman" w:cs="Times New Roman"/>
          <w:i/>
          <w:sz w:val="24"/>
          <w:szCs w:val="24"/>
        </w:rPr>
        <w:t xml:space="preserve">The Southern Home, </w:t>
      </w:r>
      <w:r>
        <w:rPr>
          <w:rFonts w:ascii="Times New Roman" w:hAnsi="Times New Roman" w:eastAsia="Times New Roman" w:cs="Times New Roman"/>
          <w:sz w:val="24"/>
          <w:szCs w:val="24"/>
        </w:rPr>
        <w:t xml:space="preserve">July 5, 1875. </w:t>
      </w:r>
    </w:p>
    <w:p w:rsidR="00F839E0" w:rsidRDefault="00F839E0" w14:paraId="00000083" w14:textId="77777777">
      <w:pPr>
        <w:spacing w:line="240" w:lineRule="auto"/>
        <w:ind w:left="720" w:hanging="720"/>
        <w:rPr>
          <w:rFonts w:ascii="Times New Roman" w:hAnsi="Times New Roman" w:eastAsia="Times New Roman" w:cs="Times New Roman"/>
          <w:sz w:val="24"/>
          <w:szCs w:val="24"/>
        </w:rPr>
      </w:pPr>
    </w:p>
    <w:p w:rsidR="00F839E0" w:rsidRDefault="00000000" w14:paraId="0000008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“Country Bacon.” </w:t>
      </w:r>
      <w:r>
        <w:rPr>
          <w:rFonts w:ascii="Times New Roman" w:hAnsi="Times New Roman" w:eastAsia="Times New Roman" w:cs="Times New Roman"/>
          <w:i/>
          <w:sz w:val="24"/>
          <w:szCs w:val="24"/>
        </w:rPr>
        <w:t xml:space="preserve">Charlotte Observer, </w:t>
      </w:r>
      <w:r>
        <w:rPr>
          <w:rFonts w:ascii="Times New Roman" w:hAnsi="Times New Roman" w:eastAsia="Times New Roman" w:cs="Times New Roman"/>
          <w:sz w:val="24"/>
          <w:szCs w:val="24"/>
        </w:rPr>
        <w:t>May 15, 1874.</w:t>
      </w:r>
    </w:p>
    <w:p w:rsidR="00F839E0" w:rsidRDefault="00F839E0" w14:paraId="00000085" w14:textId="77777777">
      <w:pPr>
        <w:spacing w:line="240" w:lineRule="auto"/>
        <w:ind w:left="720" w:hanging="720"/>
        <w:rPr>
          <w:rFonts w:ascii="Times New Roman" w:hAnsi="Times New Roman" w:eastAsia="Times New Roman" w:cs="Times New Roman"/>
          <w:sz w:val="24"/>
          <w:szCs w:val="24"/>
        </w:rPr>
      </w:pPr>
    </w:p>
    <w:p w:rsidR="00F839E0" w:rsidRDefault="00000000" w14:paraId="0000008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“Cured by Tobacco.” </w:t>
      </w:r>
      <w:r>
        <w:rPr>
          <w:rFonts w:ascii="Times New Roman" w:hAnsi="Times New Roman" w:eastAsia="Times New Roman" w:cs="Times New Roman"/>
          <w:i/>
          <w:sz w:val="24"/>
          <w:szCs w:val="24"/>
        </w:rPr>
        <w:t xml:space="preserve">The Times-Democrat, </w:t>
      </w:r>
      <w:r>
        <w:rPr>
          <w:rFonts w:ascii="Times New Roman" w:hAnsi="Times New Roman" w:eastAsia="Times New Roman" w:cs="Times New Roman"/>
          <w:sz w:val="24"/>
          <w:szCs w:val="24"/>
        </w:rPr>
        <w:t xml:space="preserve">June 5, 1884. </w:t>
      </w:r>
    </w:p>
    <w:p w:rsidR="00F839E0" w:rsidRDefault="00F839E0" w14:paraId="00000087" w14:textId="77777777">
      <w:pPr>
        <w:spacing w:line="240" w:lineRule="auto"/>
        <w:ind w:left="720" w:hanging="720"/>
        <w:rPr>
          <w:rFonts w:ascii="Times New Roman" w:hAnsi="Times New Roman" w:eastAsia="Times New Roman" w:cs="Times New Roman"/>
          <w:sz w:val="24"/>
          <w:szCs w:val="24"/>
        </w:rPr>
      </w:pPr>
    </w:p>
    <w:p w:rsidR="00F839E0" w:rsidRDefault="00000000" w14:paraId="00000088"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“Durham as a Tobacco Market.” </w:t>
      </w:r>
      <w:r>
        <w:rPr>
          <w:rFonts w:ascii="Times New Roman" w:hAnsi="Times New Roman" w:eastAsia="Times New Roman" w:cs="Times New Roman"/>
          <w:i/>
          <w:sz w:val="24"/>
          <w:szCs w:val="24"/>
        </w:rPr>
        <w:t xml:space="preserve">The Durham Recorder, </w:t>
      </w:r>
      <w:r>
        <w:rPr>
          <w:rFonts w:ascii="Times New Roman" w:hAnsi="Times New Roman" w:eastAsia="Times New Roman" w:cs="Times New Roman"/>
          <w:sz w:val="24"/>
          <w:szCs w:val="24"/>
        </w:rPr>
        <w:t xml:space="preserve">July 2, 1879. </w:t>
      </w:r>
    </w:p>
    <w:p w:rsidR="00F839E0" w:rsidRDefault="00F839E0" w14:paraId="00000089" w14:textId="77777777">
      <w:pPr>
        <w:spacing w:line="240" w:lineRule="auto"/>
        <w:ind w:left="720" w:hanging="720"/>
        <w:rPr>
          <w:rFonts w:ascii="Times New Roman" w:hAnsi="Times New Roman" w:eastAsia="Times New Roman" w:cs="Times New Roman"/>
          <w:sz w:val="24"/>
          <w:szCs w:val="24"/>
        </w:rPr>
      </w:pPr>
    </w:p>
    <w:p w:rsidR="00F839E0" w:rsidRDefault="00000000" w14:paraId="0000008A"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“Election of Vestrymen.” </w:t>
      </w:r>
      <w:r>
        <w:rPr>
          <w:rFonts w:ascii="Times New Roman" w:hAnsi="Times New Roman" w:eastAsia="Times New Roman" w:cs="Times New Roman"/>
          <w:i/>
          <w:sz w:val="24"/>
          <w:szCs w:val="24"/>
        </w:rPr>
        <w:t xml:space="preserve">The Daily Charlotte Observer, </w:t>
      </w:r>
      <w:r>
        <w:rPr>
          <w:rFonts w:ascii="Times New Roman" w:hAnsi="Times New Roman" w:eastAsia="Times New Roman" w:cs="Times New Roman"/>
          <w:sz w:val="24"/>
          <w:szCs w:val="24"/>
        </w:rPr>
        <w:t xml:space="preserve">April 3, 1877. </w:t>
      </w:r>
    </w:p>
    <w:p w:rsidR="00F839E0" w:rsidRDefault="00F839E0" w14:paraId="0000008B" w14:textId="77777777">
      <w:pPr>
        <w:spacing w:line="240" w:lineRule="auto"/>
        <w:ind w:left="720" w:hanging="720"/>
        <w:rPr>
          <w:rFonts w:ascii="Times New Roman" w:hAnsi="Times New Roman" w:eastAsia="Times New Roman" w:cs="Times New Roman"/>
          <w:sz w:val="24"/>
          <w:szCs w:val="24"/>
        </w:rPr>
      </w:pPr>
    </w:p>
    <w:p w:rsidR="00F839E0" w:rsidRDefault="00000000" w14:paraId="0000008C"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“Executors Sale.”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November 19, 1872.</w:t>
      </w:r>
    </w:p>
    <w:p w:rsidR="00F839E0" w:rsidRDefault="00F839E0" w14:paraId="0000008D" w14:textId="77777777">
      <w:pPr>
        <w:spacing w:line="240" w:lineRule="auto"/>
        <w:ind w:left="720" w:hanging="720"/>
        <w:rPr>
          <w:rFonts w:ascii="Times New Roman" w:hAnsi="Times New Roman" w:eastAsia="Times New Roman" w:cs="Times New Roman"/>
          <w:sz w:val="24"/>
          <w:szCs w:val="24"/>
        </w:rPr>
      </w:pPr>
    </w:p>
    <w:p w:rsidR="00F839E0" w:rsidRDefault="00000000" w14:paraId="0000008E"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“E.L. Martin.” </w:t>
      </w:r>
      <w:r>
        <w:rPr>
          <w:rFonts w:ascii="Times New Roman" w:hAnsi="Times New Roman" w:eastAsia="Times New Roman" w:cs="Times New Roman"/>
          <w:i/>
          <w:sz w:val="24"/>
          <w:szCs w:val="24"/>
        </w:rPr>
        <w:t xml:space="preserve">The Charlotte Chronicle, </w:t>
      </w:r>
      <w:r>
        <w:rPr>
          <w:rFonts w:ascii="Times New Roman" w:hAnsi="Times New Roman" w:eastAsia="Times New Roman" w:cs="Times New Roman"/>
          <w:sz w:val="24"/>
          <w:szCs w:val="24"/>
        </w:rPr>
        <w:t>September 27, 1887.</w:t>
      </w:r>
    </w:p>
    <w:p w:rsidR="00F839E0" w:rsidRDefault="00F839E0" w14:paraId="0000008F" w14:textId="77777777">
      <w:pPr>
        <w:spacing w:line="240" w:lineRule="auto"/>
        <w:ind w:left="720" w:hanging="720"/>
        <w:rPr>
          <w:rFonts w:ascii="Times New Roman" w:hAnsi="Times New Roman" w:eastAsia="Times New Roman" w:cs="Times New Roman"/>
          <w:sz w:val="24"/>
          <w:szCs w:val="24"/>
        </w:rPr>
      </w:pPr>
    </w:p>
    <w:p w:rsidR="00F839E0" w:rsidRDefault="00000000" w14:paraId="00000090"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“Farmers Buy too much and Sell too Little.” </w:t>
      </w:r>
      <w:r>
        <w:rPr>
          <w:rFonts w:ascii="Times New Roman" w:hAnsi="Times New Roman" w:eastAsia="Times New Roman" w:cs="Times New Roman"/>
          <w:i/>
          <w:sz w:val="24"/>
          <w:szCs w:val="24"/>
        </w:rPr>
        <w:t>Charlotte Home-Democrat</w:t>
      </w:r>
      <w:r>
        <w:rPr>
          <w:rFonts w:ascii="Times New Roman" w:hAnsi="Times New Roman" w:eastAsia="Times New Roman" w:cs="Times New Roman"/>
          <w:sz w:val="24"/>
          <w:szCs w:val="24"/>
        </w:rPr>
        <w:t xml:space="preserve">, November 27, 1885. </w:t>
      </w:r>
    </w:p>
    <w:p w:rsidR="00F839E0" w:rsidRDefault="00F839E0" w14:paraId="00000091" w14:textId="77777777">
      <w:pPr>
        <w:spacing w:line="240" w:lineRule="auto"/>
        <w:ind w:left="720" w:hanging="720"/>
        <w:rPr>
          <w:rFonts w:ascii="Times New Roman" w:hAnsi="Times New Roman" w:eastAsia="Times New Roman" w:cs="Times New Roman"/>
          <w:sz w:val="24"/>
          <w:szCs w:val="24"/>
        </w:rPr>
      </w:pPr>
    </w:p>
    <w:p w:rsidR="00F839E0" w:rsidRDefault="00000000" w14:paraId="0000009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“Farmer and Mechanic.” </w:t>
      </w:r>
      <w:r>
        <w:rPr>
          <w:rFonts w:ascii="Times New Roman" w:hAnsi="Times New Roman" w:eastAsia="Times New Roman" w:cs="Times New Roman"/>
          <w:i/>
          <w:sz w:val="24"/>
          <w:szCs w:val="24"/>
        </w:rPr>
        <w:t xml:space="preserve">The Hillsborough Recorder, </w:t>
      </w:r>
      <w:proofErr w:type="gramStart"/>
      <w:r>
        <w:rPr>
          <w:rFonts w:ascii="Times New Roman" w:hAnsi="Times New Roman" w:eastAsia="Times New Roman" w:cs="Times New Roman"/>
          <w:sz w:val="24"/>
          <w:szCs w:val="24"/>
        </w:rPr>
        <w:t>October,</w:t>
      </w:r>
      <w:proofErr w:type="gramEnd"/>
      <w:r>
        <w:rPr>
          <w:rFonts w:ascii="Times New Roman" w:hAnsi="Times New Roman" w:eastAsia="Times New Roman" w:cs="Times New Roman"/>
          <w:sz w:val="24"/>
          <w:szCs w:val="24"/>
        </w:rPr>
        <w:t xml:space="preserve"> 31st, 1877.</w:t>
      </w:r>
    </w:p>
    <w:p w:rsidR="00F839E0" w:rsidRDefault="00F839E0" w14:paraId="00000093" w14:textId="77777777">
      <w:pPr>
        <w:spacing w:line="240" w:lineRule="auto"/>
        <w:ind w:left="720" w:hanging="720"/>
        <w:rPr>
          <w:rFonts w:ascii="Times New Roman" w:hAnsi="Times New Roman" w:eastAsia="Times New Roman" w:cs="Times New Roman"/>
          <w:sz w:val="24"/>
          <w:szCs w:val="24"/>
        </w:rPr>
      </w:pPr>
    </w:p>
    <w:p w:rsidR="00F839E0" w:rsidRDefault="00000000" w14:paraId="0000009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“For Sale.”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August 14, 1876.</w:t>
      </w:r>
    </w:p>
    <w:p w:rsidR="00F839E0" w:rsidRDefault="00F839E0" w14:paraId="00000095" w14:textId="77777777">
      <w:pPr>
        <w:spacing w:line="240" w:lineRule="auto"/>
        <w:ind w:left="720" w:hanging="720"/>
        <w:rPr>
          <w:rFonts w:ascii="Times New Roman" w:hAnsi="Times New Roman" w:eastAsia="Times New Roman" w:cs="Times New Roman"/>
          <w:sz w:val="24"/>
          <w:szCs w:val="24"/>
        </w:rPr>
      </w:pPr>
    </w:p>
    <w:p w:rsidR="00F839E0" w:rsidRDefault="00000000" w14:paraId="0000009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For Sale.” </w:t>
      </w:r>
      <w:r>
        <w:rPr>
          <w:rFonts w:ascii="Times New Roman" w:hAnsi="Times New Roman" w:eastAsia="Times New Roman" w:cs="Times New Roman"/>
          <w:i/>
          <w:sz w:val="24"/>
          <w:szCs w:val="24"/>
        </w:rPr>
        <w:t>The Daily Charlotte Observer,</w:t>
      </w:r>
      <w:r>
        <w:rPr>
          <w:rFonts w:ascii="Times New Roman" w:hAnsi="Times New Roman" w:eastAsia="Times New Roman" w:cs="Times New Roman"/>
          <w:sz w:val="24"/>
          <w:szCs w:val="24"/>
        </w:rPr>
        <w:t xml:space="preserve"> October 3, 1874,</w:t>
      </w:r>
    </w:p>
    <w:p w:rsidR="00F839E0" w:rsidRDefault="00F839E0" w14:paraId="00000097" w14:textId="77777777">
      <w:pPr>
        <w:spacing w:line="240" w:lineRule="auto"/>
        <w:ind w:left="720" w:hanging="720"/>
        <w:rPr>
          <w:rFonts w:ascii="Times New Roman" w:hAnsi="Times New Roman" w:eastAsia="Times New Roman" w:cs="Times New Roman"/>
          <w:sz w:val="24"/>
          <w:szCs w:val="24"/>
        </w:rPr>
      </w:pPr>
    </w:p>
    <w:p w:rsidR="00F839E0" w:rsidRDefault="00000000" w14:paraId="00000098"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“For Sale.” </w:t>
      </w:r>
      <w:r>
        <w:rPr>
          <w:rFonts w:ascii="Times New Roman" w:hAnsi="Times New Roman" w:eastAsia="Times New Roman" w:cs="Times New Roman"/>
          <w:i/>
          <w:sz w:val="24"/>
          <w:szCs w:val="24"/>
        </w:rPr>
        <w:t xml:space="preserve">The Daily Observer, </w:t>
      </w:r>
      <w:r>
        <w:rPr>
          <w:rFonts w:ascii="Times New Roman" w:hAnsi="Times New Roman" w:eastAsia="Times New Roman" w:cs="Times New Roman"/>
          <w:sz w:val="24"/>
          <w:szCs w:val="24"/>
        </w:rPr>
        <w:t>October 17, 1874.</w:t>
      </w:r>
    </w:p>
    <w:p w:rsidR="00F839E0" w:rsidRDefault="00F839E0" w14:paraId="00000099" w14:textId="77777777">
      <w:pPr>
        <w:spacing w:line="240" w:lineRule="auto"/>
        <w:ind w:left="720" w:hanging="720"/>
        <w:rPr>
          <w:rFonts w:ascii="Times New Roman" w:hAnsi="Times New Roman" w:eastAsia="Times New Roman" w:cs="Times New Roman"/>
          <w:sz w:val="24"/>
          <w:szCs w:val="24"/>
        </w:rPr>
      </w:pPr>
    </w:p>
    <w:p w:rsidR="00F839E0" w:rsidRDefault="00000000" w14:paraId="0000009A"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“Hints on Cotton Culture.” </w:t>
      </w:r>
      <w:r>
        <w:rPr>
          <w:rFonts w:ascii="Times New Roman" w:hAnsi="Times New Roman" w:eastAsia="Times New Roman" w:cs="Times New Roman"/>
          <w:i/>
          <w:sz w:val="24"/>
          <w:szCs w:val="24"/>
        </w:rPr>
        <w:t xml:space="preserve">The Southern Home, </w:t>
      </w:r>
      <w:r>
        <w:rPr>
          <w:rFonts w:ascii="Times New Roman" w:hAnsi="Times New Roman" w:eastAsia="Times New Roman" w:cs="Times New Roman"/>
          <w:sz w:val="24"/>
          <w:szCs w:val="24"/>
        </w:rPr>
        <w:t xml:space="preserve">February 21, 1879. </w:t>
      </w:r>
    </w:p>
    <w:p w:rsidR="00F839E0" w:rsidRDefault="00F839E0" w14:paraId="0000009B" w14:textId="77777777">
      <w:pPr>
        <w:spacing w:line="240" w:lineRule="auto"/>
        <w:ind w:left="720" w:hanging="720"/>
        <w:rPr>
          <w:rFonts w:ascii="Times New Roman" w:hAnsi="Times New Roman" w:eastAsia="Times New Roman" w:cs="Times New Roman"/>
          <w:sz w:val="24"/>
          <w:szCs w:val="24"/>
        </w:rPr>
      </w:pPr>
    </w:p>
    <w:p w:rsidR="00F839E0" w:rsidRDefault="00000000" w14:paraId="0000009C"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“History of Tobacco Use.”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 xml:space="preserve">July 5, 1875. </w:t>
      </w:r>
    </w:p>
    <w:p w:rsidR="00F839E0" w:rsidRDefault="00F839E0" w14:paraId="0000009D" w14:textId="77777777">
      <w:pPr>
        <w:spacing w:line="240" w:lineRule="auto"/>
        <w:ind w:left="720" w:hanging="720"/>
        <w:rPr>
          <w:rFonts w:ascii="Times New Roman" w:hAnsi="Times New Roman" w:eastAsia="Times New Roman" w:cs="Times New Roman"/>
          <w:sz w:val="24"/>
          <w:szCs w:val="24"/>
        </w:rPr>
      </w:pPr>
    </w:p>
    <w:p w:rsidR="00F839E0" w:rsidRDefault="00000000" w14:paraId="0000009E"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“Home-Democrat.” </w:t>
      </w:r>
      <w:r>
        <w:rPr>
          <w:rFonts w:ascii="Times New Roman" w:hAnsi="Times New Roman" w:eastAsia="Times New Roman" w:cs="Times New Roman"/>
          <w:i/>
          <w:sz w:val="24"/>
          <w:szCs w:val="24"/>
        </w:rPr>
        <w:t xml:space="preserve">The Charlotte-Home Democrat, </w:t>
      </w:r>
      <w:r>
        <w:rPr>
          <w:rFonts w:ascii="Times New Roman" w:hAnsi="Times New Roman" w:eastAsia="Times New Roman" w:cs="Times New Roman"/>
          <w:sz w:val="24"/>
          <w:szCs w:val="24"/>
        </w:rPr>
        <w:t xml:space="preserve">April 25, 1884. </w:t>
      </w:r>
    </w:p>
    <w:p w:rsidR="00F839E0" w:rsidRDefault="00F839E0" w14:paraId="0000009F" w14:textId="77777777">
      <w:pPr>
        <w:spacing w:line="240" w:lineRule="auto"/>
        <w:ind w:left="720" w:hanging="720"/>
        <w:rPr>
          <w:rFonts w:ascii="Times New Roman" w:hAnsi="Times New Roman" w:eastAsia="Times New Roman" w:cs="Times New Roman"/>
          <w:sz w:val="24"/>
          <w:szCs w:val="24"/>
        </w:rPr>
      </w:pPr>
    </w:p>
    <w:p w:rsidR="00F839E0" w:rsidRDefault="00000000" w14:paraId="000000A0"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“How Tobacco is </w:t>
      </w:r>
      <w:proofErr w:type="spellStart"/>
      <w:r>
        <w:rPr>
          <w:rFonts w:ascii="Times New Roman" w:hAnsi="Times New Roman" w:eastAsia="Times New Roman" w:cs="Times New Roman"/>
          <w:sz w:val="24"/>
          <w:szCs w:val="24"/>
        </w:rPr>
        <w:t>Adultered</w:t>
      </w:r>
      <w:proofErr w:type="spellEnd"/>
      <w:r>
        <w:rPr>
          <w:rFonts w:ascii="Times New Roman" w:hAnsi="Times New Roman" w:eastAsia="Times New Roman" w:cs="Times New Roman"/>
          <w:sz w:val="24"/>
          <w:szCs w:val="24"/>
        </w:rPr>
        <w:t xml:space="preserve">.”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April 9, 1880.</w:t>
      </w:r>
    </w:p>
    <w:p w:rsidR="00F839E0" w:rsidRDefault="00F839E0" w14:paraId="000000A1" w14:textId="77777777">
      <w:pPr>
        <w:spacing w:line="240" w:lineRule="auto"/>
        <w:ind w:left="720" w:hanging="720"/>
        <w:rPr>
          <w:rFonts w:ascii="Times New Roman" w:hAnsi="Times New Roman" w:eastAsia="Times New Roman" w:cs="Times New Roman"/>
          <w:sz w:val="24"/>
          <w:szCs w:val="24"/>
        </w:rPr>
      </w:pPr>
    </w:p>
    <w:p w:rsidR="00F839E0" w:rsidRDefault="00000000" w14:paraId="000000A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“James R. Randall and his friend Col. W.M. Johnston.” </w:t>
      </w:r>
      <w:r>
        <w:rPr>
          <w:rFonts w:ascii="Times New Roman" w:hAnsi="Times New Roman" w:eastAsia="Times New Roman" w:cs="Times New Roman"/>
          <w:i/>
          <w:sz w:val="24"/>
          <w:szCs w:val="24"/>
        </w:rPr>
        <w:t xml:space="preserve">The Daily Charlotte Observer, </w:t>
      </w:r>
      <w:r>
        <w:rPr>
          <w:rFonts w:ascii="Times New Roman" w:hAnsi="Times New Roman" w:eastAsia="Times New Roman" w:cs="Times New Roman"/>
          <w:sz w:val="24"/>
          <w:szCs w:val="24"/>
        </w:rPr>
        <w:t>May 27, 1896.</w:t>
      </w:r>
      <w:r>
        <w:rPr>
          <w:rFonts w:ascii="Times New Roman" w:hAnsi="Times New Roman" w:eastAsia="Times New Roman" w:cs="Times New Roman"/>
          <w:sz w:val="24"/>
          <w:szCs w:val="24"/>
        </w:rPr>
        <w:br/>
      </w:r>
    </w:p>
    <w:p w:rsidR="00F839E0" w:rsidRDefault="00000000" w14:paraId="000000A3" w14:textId="77777777">
      <w:pPr>
        <w:spacing w:line="240" w:lineRule="auto"/>
        <w:ind w:left="720" w:hanging="720"/>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 “Judge Eckstein.” </w:t>
      </w:r>
      <w:r>
        <w:rPr>
          <w:rFonts w:ascii="Times New Roman" w:hAnsi="Times New Roman" w:eastAsia="Times New Roman" w:cs="Times New Roman"/>
          <w:i/>
          <w:sz w:val="24"/>
          <w:szCs w:val="24"/>
        </w:rPr>
        <w:t xml:space="preserve">Daily Charlotte Observer, </w:t>
      </w:r>
      <w:r>
        <w:rPr>
          <w:rFonts w:ascii="Times New Roman" w:hAnsi="Times New Roman" w:eastAsia="Times New Roman" w:cs="Times New Roman"/>
          <w:sz w:val="24"/>
          <w:szCs w:val="24"/>
        </w:rPr>
        <w:t xml:space="preserve">March 25, 1896. </w:t>
      </w:r>
    </w:p>
    <w:p w:rsidR="00F839E0" w:rsidRDefault="00F839E0" w14:paraId="000000A4" w14:textId="77777777">
      <w:pPr>
        <w:spacing w:line="240" w:lineRule="auto"/>
        <w:ind w:left="720" w:hanging="720"/>
        <w:rPr>
          <w:rFonts w:ascii="Times New Roman" w:hAnsi="Times New Roman" w:eastAsia="Times New Roman" w:cs="Times New Roman"/>
          <w:sz w:val="24"/>
          <w:szCs w:val="24"/>
        </w:rPr>
      </w:pPr>
    </w:p>
    <w:p w:rsidR="00F839E0" w:rsidRDefault="00000000" w14:paraId="000000A5"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Kerr, Washington. </w:t>
      </w:r>
      <w:r>
        <w:rPr>
          <w:rFonts w:ascii="Times New Roman" w:hAnsi="Times New Roman" w:eastAsia="Times New Roman" w:cs="Times New Roman"/>
          <w:i/>
          <w:sz w:val="24"/>
          <w:szCs w:val="24"/>
        </w:rPr>
        <w:t xml:space="preserve">North Carolina as a place for Investment, Manufacturing, Mining, Stock raising, fruit, and farming: What Northern Residents in North Carolina say of it as a place to live. </w:t>
      </w:r>
      <w:r>
        <w:rPr>
          <w:rFonts w:ascii="Times New Roman" w:hAnsi="Times New Roman" w:eastAsia="Times New Roman" w:cs="Times New Roman"/>
          <w:sz w:val="24"/>
          <w:szCs w:val="24"/>
        </w:rPr>
        <w:t>The Observer: 1879.</w:t>
      </w:r>
    </w:p>
    <w:p w:rsidR="00F839E0" w:rsidRDefault="00F839E0" w14:paraId="000000A6" w14:textId="77777777">
      <w:pPr>
        <w:spacing w:line="240" w:lineRule="auto"/>
        <w:ind w:left="720" w:hanging="720"/>
        <w:rPr>
          <w:rFonts w:ascii="Times New Roman" w:hAnsi="Times New Roman" w:eastAsia="Times New Roman" w:cs="Times New Roman"/>
          <w:sz w:val="24"/>
          <w:szCs w:val="24"/>
        </w:rPr>
      </w:pPr>
    </w:p>
    <w:p w:rsidR="00F839E0" w:rsidRDefault="00000000" w14:paraId="000000A7"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“Local Ripples.” </w:t>
      </w:r>
      <w:r>
        <w:rPr>
          <w:rFonts w:ascii="Times New Roman" w:hAnsi="Times New Roman" w:eastAsia="Times New Roman" w:cs="Times New Roman"/>
          <w:i/>
          <w:sz w:val="24"/>
          <w:szCs w:val="24"/>
        </w:rPr>
        <w:t xml:space="preserve">The Daily News, </w:t>
      </w:r>
      <w:r>
        <w:rPr>
          <w:rFonts w:ascii="Times New Roman" w:hAnsi="Times New Roman" w:eastAsia="Times New Roman" w:cs="Times New Roman"/>
          <w:sz w:val="24"/>
          <w:szCs w:val="24"/>
        </w:rPr>
        <w:t>January 3, 1889.</w:t>
      </w:r>
    </w:p>
    <w:p w:rsidR="00F839E0" w:rsidRDefault="00F839E0" w14:paraId="000000A8" w14:textId="77777777">
      <w:pPr>
        <w:spacing w:line="240" w:lineRule="auto"/>
        <w:ind w:left="720" w:hanging="720"/>
        <w:rPr>
          <w:rFonts w:ascii="Times New Roman" w:hAnsi="Times New Roman" w:eastAsia="Times New Roman" w:cs="Times New Roman"/>
          <w:sz w:val="24"/>
          <w:szCs w:val="24"/>
        </w:rPr>
      </w:pPr>
    </w:p>
    <w:p w:rsidR="00F839E0" w:rsidRDefault="00000000" w14:paraId="000000A9"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“Making up the Republican Ticket.” </w:t>
      </w:r>
      <w:r>
        <w:rPr>
          <w:rFonts w:ascii="Times New Roman" w:hAnsi="Times New Roman" w:eastAsia="Times New Roman" w:cs="Times New Roman"/>
          <w:i/>
          <w:sz w:val="24"/>
          <w:szCs w:val="24"/>
        </w:rPr>
        <w:t>Daily Charlotte Observer</w:t>
      </w:r>
      <w:r>
        <w:rPr>
          <w:rFonts w:ascii="Times New Roman" w:hAnsi="Times New Roman" w:eastAsia="Times New Roman" w:cs="Times New Roman"/>
          <w:sz w:val="24"/>
          <w:szCs w:val="24"/>
        </w:rPr>
        <w:t xml:space="preserve">, September 25, 1884. </w:t>
      </w:r>
    </w:p>
    <w:p w:rsidR="00F839E0" w:rsidRDefault="00F839E0" w14:paraId="000000AA" w14:textId="77777777">
      <w:pPr>
        <w:spacing w:line="240" w:lineRule="auto"/>
        <w:ind w:left="720" w:hanging="720"/>
        <w:rPr>
          <w:rFonts w:ascii="Times New Roman" w:hAnsi="Times New Roman" w:eastAsia="Times New Roman" w:cs="Times New Roman"/>
          <w:sz w:val="24"/>
          <w:szCs w:val="24"/>
        </w:rPr>
      </w:pPr>
    </w:p>
    <w:p w:rsidR="00F839E0" w:rsidRDefault="00000000" w14:paraId="000000AB"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“Masonic.” </w:t>
      </w:r>
      <w:r>
        <w:rPr>
          <w:rFonts w:ascii="Times New Roman" w:hAnsi="Times New Roman" w:eastAsia="Times New Roman" w:cs="Times New Roman"/>
          <w:i/>
          <w:sz w:val="24"/>
          <w:szCs w:val="24"/>
        </w:rPr>
        <w:t xml:space="preserve">The Daily Charlotte Observer, </w:t>
      </w:r>
      <w:r>
        <w:rPr>
          <w:rFonts w:ascii="Times New Roman" w:hAnsi="Times New Roman" w:eastAsia="Times New Roman" w:cs="Times New Roman"/>
          <w:sz w:val="24"/>
          <w:szCs w:val="24"/>
        </w:rPr>
        <w:t>June 13, 1876.</w:t>
      </w:r>
    </w:p>
    <w:p w:rsidR="00F839E0" w:rsidRDefault="00F839E0" w14:paraId="000000AC" w14:textId="77777777">
      <w:pPr>
        <w:spacing w:line="240" w:lineRule="auto"/>
        <w:ind w:left="720" w:hanging="720"/>
        <w:rPr>
          <w:rFonts w:ascii="Times New Roman" w:hAnsi="Times New Roman" w:eastAsia="Times New Roman" w:cs="Times New Roman"/>
          <w:sz w:val="24"/>
          <w:szCs w:val="24"/>
        </w:rPr>
      </w:pPr>
    </w:p>
    <w:p w:rsidR="00F839E0" w:rsidRDefault="00000000" w14:paraId="000000AD"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“Maxwell the Nominee.” </w:t>
      </w:r>
      <w:r>
        <w:rPr>
          <w:rFonts w:ascii="Times New Roman" w:hAnsi="Times New Roman" w:eastAsia="Times New Roman" w:cs="Times New Roman"/>
          <w:i/>
          <w:sz w:val="24"/>
          <w:szCs w:val="24"/>
        </w:rPr>
        <w:t xml:space="preserve">The Daily-Journal Observer, </w:t>
      </w:r>
      <w:r>
        <w:rPr>
          <w:rFonts w:ascii="Times New Roman" w:hAnsi="Times New Roman" w:eastAsia="Times New Roman" w:cs="Times New Roman"/>
          <w:sz w:val="24"/>
          <w:szCs w:val="24"/>
        </w:rPr>
        <w:t xml:space="preserve">April 25, 1883. </w:t>
      </w:r>
    </w:p>
    <w:p w:rsidR="00F839E0" w:rsidRDefault="00F839E0" w14:paraId="000000AE" w14:textId="77777777">
      <w:pPr>
        <w:spacing w:line="240" w:lineRule="auto"/>
        <w:ind w:left="720" w:hanging="720"/>
        <w:rPr>
          <w:rFonts w:ascii="Times New Roman" w:hAnsi="Times New Roman" w:eastAsia="Times New Roman" w:cs="Times New Roman"/>
          <w:sz w:val="24"/>
          <w:szCs w:val="24"/>
        </w:rPr>
      </w:pPr>
    </w:p>
    <w:p w:rsidR="00F839E0" w:rsidRDefault="00000000" w14:paraId="000000AF"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“Mecklenburg County Convention.”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July 12, 1875.</w:t>
      </w:r>
    </w:p>
    <w:p w:rsidR="00F839E0" w:rsidRDefault="00F839E0" w14:paraId="000000B0" w14:textId="77777777">
      <w:pPr>
        <w:spacing w:line="240" w:lineRule="auto"/>
        <w:ind w:left="720" w:hanging="720"/>
        <w:rPr>
          <w:rFonts w:ascii="Times New Roman" w:hAnsi="Times New Roman" w:eastAsia="Times New Roman" w:cs="Times New Roman"/>
          <w:sz w:val="24"/>
          <w:szCs w:val="24"/>
        </w:rPr>
      </w:pPr>
    </w:p>
    <w:p w:rsidR="00F839E0" w:rsidRDefault="00000000" w14:paraId="000000B1"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“Mecklenburg County Democratic Nominees for the Legislature and County Officers.” </w:t>
      </w:r>
      <w:r>
        <w:rPr>
          <w:rFonts w:ascii="Times New Roman" w:hAnsi="Times New Roman" w:eastAsia="Times New Roman" w:cs="Times New Roman"/>
          <w:i/>
          <w:sz w:val="24"/>
          <w:szCs w:val="24"/>
        </w:rPr>
        <w:t xml:space="preserve">The Charlotte Home and Democrat, </w:t>
      </w:r>
      <w:r>
        <w:rPr>
          <w:rFonts w:ascii="Times New Roman" w:hAnsi="Times New Roman" w:eastAsia="Times New Roman" w:cs="Times New Roman"/>
          <w:sz w:val="24"/>
          <w:szCs w:val="24"/>
        </w:rPr>
        <w:t>October 6, 1886.</w:t>
      </w:r>
    </w:p>
    <w:p w:rsidR="00F839E0" w:rsidRDefault="00F839E0" w14:paraId="000000B2" w14:textId="77777777">
      <w:pPr>
        <w:spacing w:line="240" w:lineRule="auto"/>
        <w:ind w:left="720" w:hanging="720"/>
        <w:rPr>
          <w:rFonts w:ascii="Times New Roman" w:hAnsi="Times New Roman" w:eastAsia="Times New Roman" w:cs="Times New Roman"/>
          <w:sz w:val="24"/>
          <w:szCs w:val="24"/>
        </w:rPr>
      </w:pPr>
    </w:p>
    <w:p w:rsidR="00F839E0" w:rsidRDefault="00000000" w14:paraId="000000B3" w14:textId="77777777">
      <w:pPr>
        <w:spacing w:line="240" w:lineRule="auto"/>
        <w:ind w:left="720" w:hanging="720"/>
        <w:rPr>
          <w:rFonts w:ascii="Times New Roman" w:hAnsi="Times New Roman" w:eastAsia="Times New Roman" w:cs="Times New Roman"/>
          <w:i/>
          <w:sz w:val="24"/>
          <w:szCs w:val="24"/>
        </w:rPr>
      </w:pPr>
      <w:r>
        <w:rPr>
          <w:rFonts w:ascii="Times New Roman" w:hAnsi="Times New Roman" w:eastAsia="Times New Roman" w:cs="Times New Roman"/>
          <w:sz w:val="24"/>
          <w:szCs w:val="24"/>
        </w:rPr>
        <w:t xml:space="preserve">North Carolina Agricultural Society. </w:t>
      </w:r>
      <w:r>
        <w:rPr>
          <w:rFonts w:ascii="Times New Roman" w:hAnsi="Times New Roman" w:eastAsia="Times New Roman" w:cs="Times New Roman"/>
          <w:i/>
          <w:sz w:val="24"/>
          <w:szCs w:val="24"/>
        </w:rPr>
        <w:t xml:space="preserve">North Carolina State Fair. </w:t>
      </w:r>
      <w:r>
        <w:rPr>
          <w:rFonts w:ascii="Times New Roman" w:hAnsi="Times New Roman" w:eastAsia="Times New Roman" w:cs="Times New Roman"/>
          <w:sz w:val="24"/>
          <w:szCs w:val="24"/>
        </w:rPr>
        <w:t>North Carolina Agricultural Society.</w:t>
      </w:r>
      <w:r>
        <w:rPr>
          <w:rFonts w:ascii="Times New Roman" w:hAnsi="Times New Roman" w:eastAsia="Times New Roman" w:cs="Times New Roman"/>
          <w:i/>
          <w:sz w:val="24"/>
          <w:szCs w:val="24"/>
        </w:rPr>
        <w:t xml:space="preserve"> 1873.</w:t>
      </w:r>
    </w:p>
    <w:p w:rsidR="00F839E0" w:rsidRDefault="00F839E0" w14:paraId="000000B4" w14:textId="77777777">
      <w:pPr>
        <w:spacing w:line="240" w:lineRule="auto"/>
        <w:ind w:left="720" w:hanging="720"/>
        <w:rPr>
          <w:rFonts w:ascii="Times New Roman" w:hAnsi="Times New Roman" w:eastAsia="Times New Roman" w:cs="Times New Roman"/>
          <w:i/>
          <w:sz w:val="24"/>
          <w:szCs w:val="24"/>
        </w:rPr>
      </w:pPr>
    </w:p>
    <w:p w:rsidR="00F839E0" w:rsidRDefault="00000000" w14:paraId="000000B5"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North Carolina Agricultural Society. </w:t>
      </w:r>
      <w:r>
        <w:rPr>
          <w:rFonts w:ascii="Times New Roman" w:hAnsi="Times New Roman" w:eastAsia="Times New Roman" w:cs="Times New Roman"/>
          <w:i/>
          <w:sz w:val="24"/>
          <w:szCs w:val="24"/>
        </w:rPr>
        <w:t xml:space="preserve">Fourteenth Annual Exposition of the North Carolina Agricultural Society. </w:t>
      </w:r>
      <w:r>
        <w:rPr>
          <w:rFonts w:ascii="Times New Roman" w:hAnsi="Times New Roman" w:eastAsia="Times New Roman" w:cs="Times New Roman"/>
          <w:sz w:val="24"/>
          <w:szCs w:val="24"/>
        </w:rPr>
        <w:t>North Carolina Agricultural Society,1874.</w:t>
      </w:r>
    </w:p>
    <w:p w:rsidR="00F839E0" w:rsidRDefault="00F839E0" w14:paraId="000000B6" w14:textId="77777777">
      <w:pPr>
        <w:spacing w:line="240" w:lineRule="auto"/>
        <w:ind w:left="720" w:hanging="720"/>
        <w:rPr>
          <w:rFonts w:ascii="Times New Roman" w:hAnsi="Times New Roman" w:eastAsia="Times New Roman" w:cs="Times New Roman"/>
          <w:sz w:val="24"/>
          <w:szCs w:val="24"/>
        </w:rPr>
      </w:pPr>
    </w:p>
    <w:p w:rsidR="00F839E0" w:rsidRDefault="00000000" w14:paraId="000000B7" w14:textId="77777777">
      <w:pPr>
        <w:spacing w:line="240" w:lineRule="auto"/>
        <w:ind w:left="720" w:hanging="720"/>
        <w:rPr>
          <w:rFonts w:ascii="Times New Roman" w:hAnsi="Times New Roman" w:eastAsia="Times New Roman" w:cs="Times New Roman"/>
          <w:color w:val="262626"/>
          <w:sz w:val="24"/>
          <w:szCs w:val="24"/>
          <w:highlight w:val="white"/>
        </w:rPr>
      </w:pPr>
      <w:r>
        <w:rPr>
          <w:rFonts w:ascii="Times New Roman" w:hAnsi="Times New Roman" w:eastAsia="Times New Roman" w:cs="Times New Roman"/>
          <w:color w:val="262626"/>
          <w:sz w:val="24"/>
          <w:szCs w:val="24"/>
          <w:highlight w:val="white"/>
        </w:rPr>
        <w:t>North Carolina. Mecklenburg 1880 Census. Population Schedule. NARA Microfilm Publication roll 971. Washington, D.C.: National Archives and Records Administration.</w:t>
      </w:r>
    </w:p>
    <w:p w:rsidR="00F839E0" w:rsidRDefault="00F839E0" w14:paraId="000000B8" w14:textId="77777777">
      <w:pPr>
        <w:spacing w:line="240" w:lineRule="auto"/>
        <w:ind w:left="720"/>
        <w:rPr>
          <w:rFonts w:ascii="Times New Roman" w:hAnsi="Times New Roman" w:eastAsia="Times New Roman" w:cs="Times New Roman"/>
          <w:sz w:val="24"/>
          <w:szCs w:val="24"/>
        </w:rPr>
      </w:pPr>
    </w:p>
    <w:p w:rsidR="00F839E0" w:rsidRDefault="00000000" w14:paraId="000000B9"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North Carolina. Cabarrus 1860 Census. Population Schedule. NARA Microfilm Publication roll: M653_890. Washington, </w:t>
      </w:r>
      <w:proofErr w:type="spellStart"/>
      <w:proofErr w:type="gramStart"/>
      <w:r>
        <w:rPr>
          <w:rFonts w:ascii="Times New Roman" w:hAnsi="Times New Roman" w:eastAsia="Times New Roman" w:cs="Times New Roman"/>
          <w:sz w:val="24"/>
          <w:szCs w:val="24"/>
        </w:rPr>
        <w:t>D.C.:National</w:t>
      </w:r>
      <w:proofErr w:type="spellEnd"/>
      <w:proofErr w:type="gramEnd"/>
      <w:r>
        <w:rPr>
          <w:rFonts w:ascii="Times New Roman" w:hAnsi="Times New Roman" w:eastAsia="Times New Roman" w:cs="Times New Roman"/>
          <w:sz w:val="24"/>
          <w:szCs w:val="24"/>
        </w:rPr>
        <w:t xml:space="preserve"> Archives and Records Administration </w:t>
      </w:r>
    </w:p>
    <w:p w:rsidR="00F839E0" w:rsidRDefault="00F839E0" w14:paraId="000000BA" w14:textId="77777777">
      <w:pPr>
        <w:spacing w:line="240" w:lineRule="auto"/>
        <w:ind w:left="720"/>
        <w:rPr>
          <w:rFonts w:ascii="Times New Roman" w:hAnsi="Times New Roman" w:eastAsia="Times New Roman" w:cs="Times New Roman"/>
          <w:sz w:val="24"/>
          <w:szCs w:val="24"/>
        </w:rPr>
      </w:pPr>
    </w:p>
    <w:p w:rsidR="00F839E0" w:rsidRDefault="00000000" w14:paraId="000000BB"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North Carolina. Mecklenburg 1880 Census. Population Schedule. Nara Microfilm Publication roll: 972. Washington, </w:t>
      </w:r>
      <w:proofErr w:type="spellStart"/>
      <w:proofErr w:type="gramStart"/>
      <w:r>
        <w:rPr>
          <w:rFonts w:ascii="Times New Roman" w:hAnsi="Times New Roman" w:eastAsia="Times New Roman" w:cs="Times New Roman"/>
          <w:sz w:val="24"/>
          <w:szCs w:val="24"/>
        </w:rPr>
        <w:t>D.C.:National</w:t>
      </w:r>
      <w:proofErr w:type="spellEnd"/>
      <w:proofErr w:type="gramEnd"/>
      <w:r>
        <w:rPr>
          <w:rFonts w:ascii="Times New Roman" w:hAnsi="Times New Roman" w:eastAsia="Times New Roman" w:cs="Times New Roman"/>
          <w:sz w:val="24"/>
          <w:szCs w:val="24"/>
        </w:rPr>
        <w:t xml:space="preserve"> Archives and Records Administration.</w:t>
      </w:r>
    </w:p>
    <w:p w:rsidR="00F839E0" w:rsidRDefault="00F839E0" w14:paraId="000000BC" w14:textId="77777777">
      <w:pPr>
        <w:spacing w:line="240" w:lineRule="auto"/>
        <w:ind w:left="720"/>
        <w:rPr>
          <w:rFonts w:ascii="Times New Roman" w:hAnsi="Times New Roman" w:eastAsia="Times New Roman" w:cs="Times New Roman"/>
          <w:sz w:val="24"/>
          <w:szCs w:val="24"/>
        </w:rPr>
      </w:pPr>
    </w:p>
    <w:p w:rsidR="00F839E0" w:rsidRDefault="00000000" w14:paraId="000000BD"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North Carolina. Mecklenburg 1880 Census. Population Schedule. NARA Microfilm Publication roll:972. Washington, D.C.: National Archives and Records Administration.  </w:t>
      </w:r>
    </w:p>
    <w:p w:rsidR="00F839E0" w:rsidRDefault="00F839E0" w14:paraId="000000BE" w14:textId="77777777">
      <w:pPr>
        <w:spacing w:line="240" w:lineRule="auto"/>
        <w:ind w:left="720"/>
        <w:rPr>
          <w:rFonts w:ascii="Times New Roman" w:hAnsi="Times New Roman" w:eastAsia="Times New Roman" w:cs="Times New Roman"/>
          <w:sz w:val="24"/>
          <w:szCs w:val="24"/>
        </w:rPr>
      </w:pPr>
    </w:p>
    <w:p w:rsidR="00F839E0" w:rsidRDefault="00000000" w14:paraId="000000BF"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North Carolina. Mecklenburg 1880 Census. Population Schedule. NARA Microfilm Publication roll: </w:t>
      </w:r>
      <w:r>
        <w:rPr>
          <w:rFonts w:ascii="Times New Roman" w:hAnsi="Times New Roman" w:eastAsia="Times New Roman" w:cs="Times New Roman"/>
          <w:i/>
          <w:sz w:val="24"/>
          <w:szCs w:val="24"/>
        </w:rPr>
        <w:t>972</w:t>
      </w:r>
      <w:r>
        <w:rPr>
          <w:rFonts w:ascii="Times New Roman" w:hAnsi="Times New Roman" w:eastAsia="Times New Roman" w:cs="Times New Roman"/>
          <w:sz w:val="24"/>
          <w:szCs w:val="24"/>
        </w:rPr>
        <w:t xml:space="preserve">. Washington, </w:t>
      </w:r>
      <w:proofErr w:type="spellStart"/>
      <w:proofErr w:type="gramStart"/>
      <w:r>
        <w:rPr>
          <w:rFonts w:ascii="Times New Roman" w:hAnsi="Times New Roman" w:eastAsia="Times New Roman" w:cs="Times New Roman"/>
          <w:sz w:val="24"/>
          <w:szCs w:val="24"/>
        </w:rPr>
        <w:t>D.C.:National</w:t>
      </w:r>
      <w:proofErr w:type="spellEnd"/>
      <w:proofErr w:type="gramEnd"/>
      <w:r>
        <w:rPr>
          <w:rFonts w:ascii="Times New Roman" w:hAnsi="Times New Roman" w:eastAsia="Times New Roman" w:cs="Times New Roman"/>
          <w:sz w:val="24"/>
          <w:szCs w:val="24"/>
        </w:rPr>
        <w:t xml:space="preserve"> Archives and Records Administration. </w:t>
      </w:r>
    </w:p>
    <w:p w:rsidR="00F839E0" w:rsidRDefault="00F839E0" w14:paraId="000000C0" w14:textId="77777777">
      <w:pPr>
        <w:spacing w:line="240" w:lineRule="auto"/>
        <w:ind w:left="720"/>
        <w:rPr>
          <w:rFonts w:ascii="Times New Roman" w:hAnsi="Times New Roman" w:eastAsia="Times New Roman" w:cs="Times New Roman"/>
          <w:sz w:val="24"/>
          <w:szCs w:val="24"/>
        </w:rPr>
      </w:pPr>
    </w:p>
    <w:p w:rsidR="00F839E0" w:rsidRDefault="00000000" w14:paraId="000000C1"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North Carolina. Mecklenburg 1880 Census. Population Schedule. NARA Microfilm Publication roll: </w:t>
      </w:r>
      <w:r>
        <w:rPr>
          <w:rFonts w:ascii="Times New Roman" w:hAnsi="Times New Roman" w:eastAsia="Times New Roman" w:cs="Times New Roman"/>
          <w:i/>
          <w:sz w:val="24"/>
          <w:szCs w:val="24"/>
        </w:rPr>
        <w:t>971</w:t>
      </w:r>
      <w:r>
        <w:rPr>
          <w:rFonts w:ascii="Times New Roman" w:hAnsi="Times New Roman" w:eastAsia="Times New Roman" w:cs="Times New Roman"/>
          <w:sz w:val="24"/>
          <w:szCs w:val="24"/>
        </w:rPr>
        <w:t xml:space="preserve">. Washington, </w:t>
      </w:r>
      <w:proofErr w:type="spellStart"/>
      <w:proofErr w:type="gramStart"/>
      <w:r>
        <w:rPr>
          <w:rFonts w:ascii="Times New Roman" w:hAnsi="Times New Roman" w:eastAsia="Times New Roman" w:cs="Times New Roman"/>
          <w:sz w:val="24"/>
          <w:szCs w:val="24"/>
        </w:rPr>
        <w:t>D.C.:National</w:t>
      </w:r>
      <w:proofErr w:type="spellEnd"/>
      <w:proofErr w:type="gramEnd"/>
      <w:r>
        <w:rPr>
          <w:rFonts w:ascii="Times New Roman" w:hAnsi="Times New Roman" w:eastAsia="Times New Roman" w:cs="Times New Roman"/>
          <w:sz w:val="24"/>
          <w:szCs w:val="24"/>
        </w:rPr>
        <w:t xml:space="preserve"> Archives and Records Administration. </w:t>
      </w:r>
    </w:p>
    <w:p w:rsidR="00F839E0" w:rsidRDefault="00F839E0" w14:paraId="000000C2" w14:textId="77777777">
      <w:pPr>
        <w:spacing w:line="240" w:lineRule="auto"/>
        <w:ind w:left="720"/>
        <w:rPr>
          <w:rFonts w:ascii="Times New Roman" w:hAnsi="Times New Roman" w:eastAsia="Times New Roman" w:cs="Times New Roman"/>
          <w:sz w:val="24"/>
          <w:szCs w:val="24"/>
        </w:rPr>
      </w:pPr>
    </w:p>
    <w:p w:rsidR="00F839E0" w:rsidRDefault="00000000" w14:paraId="000000C3" w14:textId="77777777">
      <w:pPr>
        <w:spacing w:line="240" w:lineRule="auto"/>
        <w:ind w:left="720"/>
        <w:rPr>
          <w:rFonts w:ascii="Times New Roman" w:hAnsi="Times New Roman" w:eastAsia="Times New Roman" w:cs="Times New Roman"/>
          <w:i/>
          <w:sz w:val="24"/>
          <w:szCs w:val="24"/>
        </w:rPr>
      </w:pPr>
      <w:r>
        <w:rPr>
          <w:rFonts w:ascii="Times New Roman" w:hAnsi="Times New Roman" w:eastAsia="Times New Roman" w:cs="Times New Roman"/>
          <w:sz w:val="24"/>
          <w:szCs w:val="24"/>
        </w:rPr>
        <w:t xml:space="preserve">North Carolina. Mecklenburg 1900 U.S. Census. Population Schedule. NARA Microfilm Publication roll: </w:t>
      </w:r>
      <w:r>
        <w:rPr>
          <w:rFonts w:ascii="Times New Roman" w:hAnsi="Times New Roman" w:eastAsia="Times New Roman" w:cs="Times New Roman"/>
          <w:i/>
          <w:sz w:val="24"/>
          <w:szCs w:val="24"/>
        </w:rPr>
        <w:t>1205</w:t>
      </w:r>
      <w:r>
        <w:rPr>
          <w:rFonts w:ascii="Times New Roman" w:hAnsi="Times New Roman" w:eastAsia="Times New Roman" w:cs="Times New Roman"/>
          <w:sz w:val="24"/>
          <w:szCs w:val="24"/>
        </w:rPr>
        <w:t>. Washington, D.C.: National Archives and Records Administration.</w:t>
      </w:r>
    </w:p>
    <w:p w:rsidR="00F839E0" w:rsidRDefault="00F839E0" w14:paraId="000000C4" w14:textId="77777777">
      <w:pPr>
        <w:spacing w:line="240" w:lineRule="auto"/>
        <w:ind w:left="720"/>
        <w:rPr>
          <w:rFonts w:ascii="Times New Roman" w:hAnsi="Times New Roman" w:eastAsia="Times New Roman" w:cs="Times New Roman"/>
          <w:i/>
          <w:sz w:val="24"/>
          <w:szCs w:val="24"/>
        </w:rPr>
      </w:pPr>
    </w:p>
    <w:p w:rsidR="00F839E0" w:rsidRDefault="00000000" w14:paraId="000000C5"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North </w:t>
      </w:r>
      <w:proofErr w:type="spellStart"/>
      <w:r>
        <w:rPr>
          <w:rFonts w:ascii="Times New Roman" w:hAnsi="Times New Roman" w:eastAsia="Times New Roman" w:cs="Times New Roman"/>
          <w:sz w:val="24"/>
          <w:szCs w:val="24"/>
        </w:rPr>
        <w:t>Carolina.Mecklenburg</w:t>
      </w:r>
      <w:proofErr w:type="spellEnd"/>
      <w:r>
        <w:rPr>
          <w:rFonts w:ascii="Times New Roman" w:hAnsi="Times New Roman" w:eastAsia="Times New Roman" w:cs="Times New Roman"/>
          <w:sz w:val="24"/>
          <w:szCs w:val="24"/>
        </w:rPr>
        <w:t xml:space="preserve"> 1900 U.S. Census. Population Schedule. NARA Microfilm Publication roll: </w:t>
      </w:r>
      <w:r>
        <w:rPr>
          <w:rFonts w:ascii="Times New Roman" w:hAnsi="Times New Roman" w:eastAsia="Times New Roman" w:cs="Times New Roman"/>
          <w:i/>
          <w:sz w:val="24"/>
          <w:szCs w:val="24"/>
        </w:rPr>
        <w:t>1206</w:t>
      </w:r>
      <w:r>
        <w:rPr>
          <w:rFonts w:ascii="Times New Roman" w:hAnsi="Times New Roman" w:eastAsia="Times New Roman" w:cs="Times New Roman"/>
          <w:sz w:val="24"/>
          <w:szCs w:val="24"/>
        </w:rPr>
        <w:t xml:space="preserve">. Washington, D.C.: National Archives and Records Administration. </w:t>
      </w:r>
    </w:p>
    <w:p w:rsidR="00F839E0" w:rsidRDefault="00F839E0" w14:paraId="000000C6" w14:textId="77777777">
      <w:pPr>
        <w:spacing w:line="240" w:lineRule="auto"/>
        <w:ind w:left="720" w:hanging="720"/>
        <w:rPr>
          <w:rFonts w:ascii="Times New Roman" w:hAnsi="Times New Roman" w:eastAsia="Times New Roman" w:cs="Times New Roman"/>
          <w:sz w:val="24"/>
          <w:szCs w:val="24"/>
        </w:rPr>
      </w:pPr>
    </w:p>
    <w:p w:rsidR="00F839E0" w:rsidRDefault="00000000" w14:paraId="000000C7"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“Notice of Election.” </w:t>
      </w:r>
      <w:r>
        <w:rPr>
          <w:rFonts w:ascii="Times New Roman" w:hAnsi="Times New Roman" w:eastAsia="Times New Roman" w:cs="Times New Roman"/>
          <w:i/>
          <w:sz w:val="24"/>
          <w:szCs w:val="24"/>
        </w:rPr>
        <w:t xml:space="preserve">The Charlotte Chronicle, </w:t>
      </w:r>
      <w:r>
        <w:rPr>
          <w:rFonts w:ascii="Times New Roman" w:hAnsi="Times New Roman" w:eastAsia="Times New Roman" w:cs="Times New Roman"/>
          <w:sz w:val="24"/>
          <w:szCs w:val="24"/>
        </w:rPr>
        <w:t>April 30, 1890.</w:t>
      </w:r>
    </w:p>
    <w:p w:rsidR="00F839E0" w:rsidRDefault="00F839E0" w14:paraId="000000C8" w14:textId="77777777">
      <w:pPr>
        <w:spacing w:line="240" w:lineRule="auto"/>
        <w:ind w:left="720" w:hanging="720"/>
        <w:rPr>
          <w:rFonts w:ascii="Times New Roman" w:hAnsi="Times New Roman" w:eastAsia="Times New Roman" w:cs="Times New Roman"/>
          <w:sz w:val="24"/>
          <w:szCs w:val="24"/>
        </w:rPr>
      </w:pPr>
    </w:p>
    <w:p w:rsidR="00F839E0" w:rsidRDefault="00000000" w14:paraId="000000C9"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“Notice.” </w:t>
      </w:r>
      <w:r>
        <w:rPr>
          <w:rFonts w:ascii="Times New Roman" w:hAnsi="Times New Roman" w:eastAsia="Times New Roman" w:cs="Times New Roman"/>
          <w:i/>
          <w:sz w:val="24"/>
          <w:szCs w:val="24"/>
        </w:rPr>
        <w:t xml:space="preserve">Daily Charlotte Observer, </w:t>
      </w:r>
      <w:r>
        <w:rPr>
          <w:rFonts w:ascii="Times New Roman" w:hAnsi="Times New Roman" w:eastAsia="Times New Roman" w:cs="Times New Roman"/>
          <w:sz w:val="24"/>
          <w:szCs w:val="24"/>
        </w:rPr>
        <w:t>November 30, 1873.</w:t>
      </w:r>
      <w:r>
        <w:rPr>
          <w:rFonts w:ascii="Times New Roman" w:hAnsi="Times New Roman" w:eastAsia="Times New Roman" w:cs="Times New Roman"/>
          <w:sz w:val="24"/>
          <w:szCs w:val="24"/>
        </w:rPr>
        <w:br/>
      </w:r>
    </w:p>
    <w:p w:rsidR="00F839E0" w:rsidRDefault="00000000" w14:paraId="000000CA"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“Notice.” </w:t>
      </w:r>
      <w:r>
        <w:rPr>
          <w:rFonts w:ascii="Times New Roman" w:hAnsi="Times New Roman" w:eastAsia="Times New Roman" w:cs="Times New Roman"/>
          <w:i/>
          <w:sz w:val="24"/>
          <w:szCs w:val="24"/>
        </w:rPr>
        <w:t xml:space="preserve">Daily Charlotte Observer, </w:t>
      </w:r>
      <w:r>
        <w:rPr>
          <w:rFonts w:ascii="Times New Roman" w:hAnsi="Times New Roman" w:eastAsia="Times New Roman" w:cs="Times New Roman"/>
          <w:sz w:val="24"/>
          <w:szCs w:val="24"/>
        </w:rPr>
        <w:t>January 16, 1881.</w:t>
      </w:r>
    </w:p>
    <w:p w:rsidR="00F839E0" w:rsidRDefault="00F839E0" w14:paraId="000000CB" w14:textId="77777777">
      <w:pPr>
        <w:spacing w:line="240" w:lineRule="auto"/>
        <w:ind w:left="720" w:hanging="720"/>
        <w:rPr>
          <w:rFonts w:ascii="Times New Roman" w:hAnsi="Times New Roman" w:eastAsia="Times New Roman" w:cs="Times New Roman"/>
          <w:sz w:val="24"/>
          <w:szCs w:val="24"/>
        </w:rPr>
      </w:pPr>
    </w:p>
    <w:p w:rsidR="00F839E0" w:rsidRDefault="00000000" w14:paraId="000000CC"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“No Tobacco.”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June 27, 1884.</w:t>
      </w:r>
    </w:p>
    <w:p w:rsidR="00F839E0" w:rsidRDefault="00F839E0" w14:paraId="000000CD" w14:textId="77777777">
      <w:pPr>
        <w:spacing w:line="240" w:lineRule="auto"/>
        <w:ind w:left="720" w:hanging="720"/>
        <w:rPr>
          <w:rFonts w:ascii="Times New Roman" w:hAnsi="Times New Roman" w:eastAsia="Times New Roman" w:cs="Times New Roman"/>
          <w:sz w:val="24"/>
          <w:szCs w:val="24"/>
        </w:rPr>
      </w:pPr>
    </w:p>
    <w:p w:rsidR="00F839E0" w:rsidRDefault="00000000" w14:paraId="000000CE"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“Obituary Notes.” </w:t>
      </w:r>
      <w:r>
        <w:rPr>
          <w:rFonts w:ascii="Times New Roman" w:hAnsi="Times New Roman" w:eastAsia="Times New Roman" w:cs="Times New Roman"/>
          <w:i/>
          <w:sz w:val="24"/>
          <w:szCs w:val="24"/>
        </w:rPr>
        <w:t xml:space="preserve">The Raleigh Register, </w:t>
      </w:r>
      <w:r>
        <w:rPr>
          <w:rFonts w:ascii="Times New Roman" w:hAnsi="Times New Roman" w:eastAsia="Times New Roman" w:cs="Times New Roman"/>
          <w:sz w:val="24"/>
          <w:szCs w:val="24"/>
        </w:rPr>
        <w:t xml:space="preserve">May 28, 1884. </w:t>
      </w:r>
    </w:p>
    <w:p w:rsidR="00F839E0" w:rsidRDefault="00F839E0" w14:paraId="000000CF" w14:textId="77777777">
      <w:pPr>
        <w:spacing w:line="240" w:lineRule="auto"/>
        <w:ind w:left="720" w:hanging="720"/>
        <w:rPr>
          <w:rFonts w:ascii="Times New Roman" w:hAnsi="Times New Roman" w:eastAsia="Times New Roman" w:cs="Times New Roman"/>
          <w:sz w:val="24"/>
          <w:szCs w:val="24"/>
        </w:rPr>
      </w:pPr>
    </w:p>
    <w:p w:rsidR="00F839E0" w:rsidRDefault="00000000" w14:paraId="000000D0"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“Our Knightly Visitors.” </w:t>
      </w:r>
      <w:r>
        <w:rPr>
          <w:rFonts w:ascii="Times New Roman" w:hAnsi="Times New Roman" w:eastAsia="Times New Roman" w:cs="Times New Roman"/>
          <w:i/>
          <w:sz w:val="24"/>
          <w:szCs w:val="24"/>
        </w:rPr>
        <w:t xml:space="preserve">The Journal-Observer, </w:t>
      </w:r>
      <w:r>
        <w:rPr>
          <w:rFonts w:ascii="Times New Roman" w:hAnsi="Times New Roman" w:eastAsia="Times New Roman" w:cs="Times New Roman"/>
          <w:sz w:val="24"/>
          <w:szCs w:val="24"/>
        </w:rPr>
        <w:t xml:space="preserve">October 11, 1883. </w:t>
      </w:r>
    </w:p>
    <w:p w:rsidR="00F839E0" w:rsidRDefault="00F839E0" w14:paraId="000000D1" w14:textId="77777777">
      <w:pPr>
        <w:spacing w:line="240" w:lineRule="auto"/>
        <w:ind w:left="720" w:hanging="720"/>
        <w:rPr>
          <w:rFonts w:ascii="Times New Roman" w:hAnsi="Times New Roman" w:eastAsia="Times New Roman" w:cs="Times New Roman"/>
          <w:sz w:val="24"/>
          <w:szCs w:val="24"/>
        </w:rPr>
      </w:pPr>
    </w:p>
    <w:p w:rsidR="00F839E0" w:rsidRDefault="00000000" w14:paraId="000000D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“Radical Lies.”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 xml:space="preserve">August 28, 1876. </w:t>
      </w:r>
    </w:p>
    <w:p w:rsidR="00F839E0" w:rsidRDefault="00F839E0" w14:paraId="000000D3" w14:textId="77777777">
      <w:pPr>
        <w:spacing w:line="240" w:lineRule="auto"/>
        <w:ind w:left="720" w:hanging="720"/>
        <w:rPr>
          <w:rFonts w:ascii="Times New Roman" w:hAnsi="Times New Roman" w:eastAsia="Times New Roman" w:cs="Times New Roman"/>
          <w:sz w:val="24"/>
          <w:szCs w:val="24"/>
        </w:rPr>
      </w:pPr>
    </w:p>
    <w:p w:rsidR="00F839E0" w:rsidRDefault="00000000" w14:paraId="000000D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“Raising Tobacco.”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February 6, 1880.</w:t>
      </w:r>
    </w:p>
    <w:p w:rsidR="00F839E0" w:rsidRDefault="00F839E0" w14:paraId="000000D5" w14:textId="77777777">
      <w:pPr>
        <w:spacing w:line="240" w:lineRule="auto"/>
        <w:ind w:left="720" w:hanging="720"/>
        <w:rPr>
          <w:rFonts w:ascii="Times New Roman" w:hAnsi="Times New Roman" w:eastAsia="Times New Roman" w:cs="Times New Roman"/>
          <w:sz w:val="24"/>
          <w:szCs w:val="24"/>
        </w:rPr>
      </w:pPr>
    </w:p>
    <w:p w:rsidR="00F839E0" w:rsidRDefault="00000000" w14:paraId="000000D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“Religious.” </w:t>
      </w:r>
      <w:r>
        <w:rPr>
          <w:rFonts w:ascii="Times New Roman" w:hAnsi="Times New Roman" w:eastAsia="Times New Roman" w:cs="Times New Roman"/>
          <w:i/>
          <w:sz w:val="24"/>
          <w:szCs w:val="24"/>
        </w:rPr>
        <w:t>The Southern Home,</w:t>
      </w:r>
      <w:r>
        <w:rPr>
          <w:rFonts w:ascii="Times New Roman" w:hAnsi="Times New Roman" w:eastAsia="Times New Roman" w:cs="Times New Roman"/>
          <w:sz w:val="24"/>
          <w:szCs w:val="24"/>
        </w:rPr>
        <w:t xml:space="preserve"> May 3, 1878. </w:t>
      </w:r>
    </w:p>
    <w:p w:rsidR="00F839E0" w:rsidRDefault="00F839E0" w14:paraId="000000D7" w14:textId="77777777">
      <w:pPr>
        <w:spacing w:line="240" w:lineRule="auto"/>
        <w:ind w:left="720" w:hanging="720"/>
        <w:rPr>
          <w:rFonts w:ascii="Times New Roman" w:hAnsi="Times New Roman" w:eastAsia="Times New Roman" w:cs="Times New Roman"/>
          <w:sz w:val="24"/>
          <w:szCs w:val="24"/>
        </w:rPr>
      </w:pPr>
    </w:p>
    <w:p w:rsidR="00F839E0" w:rsidRDefault="00000000" w14:paraId="000000D8"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“Rutherford College.” </w:t>
      </w:r>
      <w:r>
        <w:rPr>
          <w:rFonts w:ascii="Times New Roman" w:hAnsi="Times New Roman" w:eastAsia="Times New Roman" w:cs="Times New Roman"/>
          <w:i/>
          <w:sz w:val="24"/>
          <w:szCs w:val="24"/>
        </w:rPr>
        <w:t>The Daily Charlotte Chronicle,</w:t>
      </w:r>
      <w:r>
        <w:rPr>
          <w:rFonts w:ascii="Times New Roman" w:hAnsi="Times New Roman" w:eastAsia="Times New Roman" w:cs="Times New Roman"/>
          <w:sz w:val="24"/>
          <w:szCs w:val="24"/>
        </w:rPr>
        <w:t xml:space="preserve"> March 12th, 1887. </w:t>
      </w:r>
    </w:p>
    <w:p w:rsidR="00F839E0" w:rsidRDefault="00F839E0" w14:paraId="000000D9" w14:textId="77777777">
      <w:pPr>
        <w:spacing w:line="240" w:lineRule="auto"/>
        <w:ind w:left="720" w:hanging="720"/>
        <w:rPr>
          <w:rFonts w:ascii="Times New Roman" w:hAnsi="Times New Roman" w:eastAsia="Times New Roman" w:cs="Times New Roman"/>
          <w:sz w:val="24"/>
          <w:szCs w:val="24"/>
        </w:rPr>
      </w:pPr>
    </w:p>
    <w:p w:rsidR="00F839E0" w:rsidRDefault="00000000" w14:paraId="000000DA"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Shearer, John Bunyan. “Bible Study in College.” </w:t>
      </w:r>
      <w:r>
        <w:rPr>
          <w:rFonts w:ascii="Times New Roman" w:hAnsi="Times New Roman" w:eastAsia="Times New Roman" w:cs="Times New Roman"/>
          <w:i/>
          <w:sz w:val="24"/>
          <w:szCs w:val="24"/>
        </w:rPr>
        <w:t xml:space="preserve">The Presbyterian Quarterly, </w:t>
      </w:r>
      <w:r>
        <w:rPr>
          <w:rFonts w:ascii="Times New Roman" w:hAnsi="Times New Roman" w:eastAsia="Times New Roman" w:cs="Times New Roman"/>
          <w:sz w:val="24"/>
          <w:szCs w:val="24"/>
        </w:rPr>
        <w:t>1888.</w:t>
      </w:r>
    </w:p>
    <w:p w:rsidR="00F839E0" w:rsidRDefault="00F839E0" w14:paraId="000000DB" w14:textId="77777777">
      <w:pPr>
        <w:spacing w:line="240" w:lineRule="auto"/>
        <w:ind w:left="720" w:hanging="720"/>
        <w:rPr>
          <w:rFonts w:ascii="Times New Roman" w:hAnsi="Times New Roman" w:eastAsia="Times New Roman" w:cs="Times New Roman"/>
          <w:sz w:val="24"/>
          <w:szCs w:val="24"/>
        </w:rPr>
      </w:pPr>
    </w:p>
    <w:p w:rsidR="00F839E0" w:rsidRDefault="00000000" w14:paraId="000000DC"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“Southern Express Company.” </w:t>
      </w:r>
      <w:r>
        <w:rPr>
          <w:rFonts w:ascii="Times New Roman" w:hAnsi="Times New Roman" w:eastAsia="Times New Roman" w:cs="Times New Roman"/>
          <w:i/>
          <w:sz w:val="24"/>
          <w:szCs w:val="24"/>
        </w:rPr>
        <w:t xml:space="preserve">The Daily Charlotte Observer, </w:t>
      </w:r>
      <w:r>
        <w:rPr>
          <w:rFonts w:ascii="Times New Roman" w:hAnsi="Times New Roman" w:eastAsia="Times New Roman" w:cs="Times New Roman"/>
          <w:sz w:val="24"/>
          <w:szCs w:val="24"/>
        </w:rPr>
        <w:t xml:space="preserve">October 3, 1885. </w:t>
      </w:r>
    </w:p>
    <w:p w:rsidR="00F839E0" w:rsidRDefault="00F839E0" w14:paraId="000000DD" w14:textId="77777777">
      <w:pPr>
        <w:spacing w:line="240" w:lineRule="auto"/>
        <w:ind w:left="720" w:hanging="720"/>
        <w:rPr>
          <w:rFonts w:ascii="Times New Roman" w:hAnsi="Times New Roman" w:eastAsia="Times New Roman" w:cs="Times New Roman"/>
          <w:sz w:val="24"/>
          <w:szCs w:val="24"/>
        </w:rPr>
      </w:pPr>
    </w:p>
    <w:p w:rsidR="00F839E0" w:rsidRDefault="00000000" w14:paraId="000000DE"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State Board of Agriculture. </w:t>
      </w:r>
      <w:r>
        <w:rPr>
          <w:rFonts w:ascii="Times New Roman" w:hAnsi="Times New Roman" w:eastAsia="Times New Roman" w:cs="Times New Roman"/>
          <w:i/>
          <w:sz w:val="24"/>
          <w:szCs w:val="24"/>
        </w:rPr>
        <w:t xml:space="preserve">North Carolina and Its Resources. </w:t>
      </w:r>
      <w:r>
        <w:rPr>
          <w:rFonts w:ascii="Times New Roman" w:hAnsi="Times New Roman" w:eastAsia="Times New Roman" w:cs="Times New Roman"/>
          <w:sz w:val="24"/>
          <w:szCs w:val="24"/>
        </w:rPr>
        <w:t>M.I. &amp; J.C Stewart, Public Printers and Binders, University of North Carolina Chapel Hill Press, 1896.</w:t>
      </w:r>
    </w:p>
    <w:p w:rsidR="00F839E0" w:rsidRDefault="00F839E0" w14:paraId="000000DF" w14:textId="77777777">
      <w:pPr>
        <w:spacing w:line="240" w:lineRule="auto"/>
        <w:ind w:left="720" w:hanging="720"/>
        <w:rPr>
          <w:rFonts w:ascii="Times New Roman" w:hAnsi="Times New Roman" w:eastAsia="Times New Roman" w:cs="Times New Roman"/>
          <w:sz w:val="24"/>
          <w:szCs w:val="24"/>
        </w:rPr>
      </w:pPr>
    </w:p>
    <w:p w:rsidR="00F839E0" w:rsidRDefault="00000000" w14:paraId="000000E0"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“Stock Raising.”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 xml:space="preserve">November 14, 1890. </w:t>
      </w:r>
    </w:p>
    <w:p w:rsidR="00F839E0" w:rsidRDefault="00F839E0" w14:paraId="000000E1" w14:textId="77777777">
      <w:pPr>
        <w:spacing w:line="240" w:lineRule="auto"/>
        <w:ind w:left="720" w:hanging="720"/>
        <w:rPr>
          <w:rFonts w:ascii="Times New Roman" w:hAnsi="Times New Roman" w:eastAsia="Times New Roman" w:cs="Times New Roman"/>
          <w:sz w:val="24"/>
          <w:szCs w:val="24"/>
        </w:rPr>
      </w:pPr>
    </w:p>
    <w:p w:rsidR="00F839E0" w:rsidRDefault="00000000" w14:paraId="000000E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“Sweet Cake for All.” </w:t>
      </w:r>
      <w:r>
        <w:rPr>
          <w:rFonts w:ascii="Times New Roman" w:hAnsi="Times New Roman" w:eastAsia="Times New Roman" w:cs="Times New Roman"/>
          <w:i/>
          <w:sz w:val="24"/>
          <w:szCs w:val="24"/>
        </w:rPr>
        <w:t xml:space="preserve">Daily Charlotte Observer, </w:t>
      </w:r>
      <w:r>
        <w:rPr>
          <w:rFonts w:ascii="Times New Roman" w:hAnsi="Times New Roman" w:eastAsia="Times New Roman" w:cs="Times New Roman"/>
          <w:sz w:val="24"/>
          <w:szCs w:val="24"/>
        </w:rPr>
        <w:t xml:space="preserve">April 11th, 1885.  </w:t>
      </w:r>
    </w:p>
    <w:p w:rsidR="00F839E0" w:rsidRDefault="00F839E0" w14:paraId="000000E3" w14:textId="77777777">
      <w:pPr>
        <w:spacing w:line="240" w:lineRule="auto"/>
        <w:ind w:left="720" w:hanging="720"/>
        <w:rPr>
          <w:rFonts w:ascii="Times New Roman" w:hAnsi="Times New Roman" w:eastAsia="Times New Roman" w:cs="Times New Roman"/>
          <w:sz w:val="24"/>
          <w:szCs w:val="24"/>
        </w:rPr>
      </w:pPr>
    </w:p>
    <w:p w:rsidR="00F839E0" w:rsidRDefault="00000000" w14:paraId="000000E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“Tar Heel News Notes.” </w:t>
      </w:r>
      <w:r>
        <w:rPr>
          <w:rFonts w:ascii="Times New Roman" w:hAnsi="Times New Roman" w:eastAsia="Times New Roman" w:cs="Times New Roman"/>
          <w:i/>
          <w:sz w:val="24"/>
          <w:szCs w:val="24"/>
        </w:rPr>
        <w:t xml:space="preserve">The Charlotte Chronicle, </w:t>
      </w:r>
      <w:r>
        <w:rPr>
          <w:rFonts w:ascii="Times New Roman" w:hAnsi="Times New Roman" w:eastAsia="Times New Roman" w:cs="Times New Roman"/>
          <w:sz w:val="24"/>
          <w:szCs w:val="24"/>
        </w:rPr>
        <w:t>December 25, 1889.</w:t>
      </w:r>
    </w:p>
    <w:p w:rsidR="00F839E0" w:rsidRDefault="00F839E0" w14:paraId="000000E5" w14:textId="77777777">
      <w:pPr>
        <w:spacing w:line="240" w:lineRule="auto"/>
        <w:ind w:left="720" w:hanging="720"/>
        <w:rPr>
          <w:rFonts w:ascii="Times New Roman" w:hAnsi="Times New Roman" w:eastAsia="Times New Roman" w:cs="Times New Roman"/>
          <w:sz w:val="24"/>
          <w:szCs w:val="24"/>
        </w:rPr>
      </w:pPr>
    </w:p>
    <w:p w:rsidR="00F839E0" w:rsidRDefault="00000000" w14:paraId="000000E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Churches Today.” </w:t>
      </w:r>
      <w:r>
        <w:rPr>
          <w:rFonts w:ascii="Times New Roman" w:hAnsi="Times New Roman" w:eastAsia="Times New Roman" w:cs="Times New Roman"/>
          <w:i/>
          <w:sz w:val="24"/>
          <w:szCs w:val="24"/>
        </w:rPr>
        <w:t xml:space="preserve">The Daily Charlotte Observer, </w:t>
      </w:r>
      <w:r>
        <w:rPr>
          <w:rFonts w:ascii="Times New Roman" w:hAnsi="Times New Roman" w:eastAsia="Times New Roman" w:cs="Times New Roman"/>
          <w:sz w:val="24"/>
          <w:szCs w:val="24"/>
        </w:rPr>
        <w:t xml:space="preserve">May 4, 1884. </w:t>
      </w:r>
    </w:p>
    <w:p w:rsidR="00F839E0" w:rsidRDefault="00F839E0" w14:paraId="000000E7" w14:textId="77777777">
      <w:pPr>
        <w:spacing w:line="240" w:lineRule="auto"/>
        <w:ind w:left="720" w:hanging="720"/>
        <w:rPr>
          <w:rFonts w:ascii="Times New Roman" w:hAnsi="Times New Roman" w:eastAsia="Times New Roman" w:cs="Times New Roman"/>
          <w:sz w:val="24"/>
          <w:szCs w:val="24"/>
        </w:rPr>
      </w:pPr>
    </w:p>
    <w:p w:rsidR="00F839E0" w:rsidRDefault="00000000" w14:paraId="000000E8"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Cotton Worm.”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 xml:space="preserve">November 21, 1871. </w:t>
      </w:r>
    </w:p>
    <w:p w:rsidR="00F839E0" w:rsidRDefault="00F839E0" w14:paraId="000000E9" w14:textId="77777777">
      <w:pPr>
        <w:spacing w:line="240" w:lineRule="auto"/>
        <w:ind w:left="720" w:hanging="720"/>
        <w:rPr>
          <w:rFonts w:ascii="Times New Roman" w:hAnsi="Times New Roman" w:eastAsia="Times New Roman" w:cs="Times New Roman"/>
          <w:sz w:val="24"/>
          <w:szCs w:val="24"/>
        </w:rPr>
      </w:pPr>
    </w:p>
    <w:p w:rsidR="00F839E0" w:rsidRDefault="00000000" w14:paraId="000000EA"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“The Democratic Party.” </w:t>
      </w:r>
      <w:r>
        <w:rPr>
          <w:rFonts w:ascii="Times New Roman" w:hAnsi="Times New Roman" w:eastAsia="Times New Roman" w:cs="Times New Roman"/>
          <w:i/>
          <w:sz w:val="24"/>
          <w:szCs w:val="24"/>
        </w:rPr>
        <w:t xml:space="preserve">The Charlotte Home-Democrat, </w:t>
      </w:r>
      <w:r>
        <w:rPr>
          <w:rFonts w:ascii="Times New Roman" w:hAnsi="Times New Roman" w:eastAsia="Times New Roman" w:cs="Times New Roman"/>
          <w:sz w:val="24"/>
          <w:szCs w:val="24"/>
        </w:rPr>
        <w:t xml:space="preserve">July 1, 1887. </w:t>
      </w:r>
    </w:p>
    <w:p w:rsidR="00F839E0" w:rsidRDefault="00F839E0" w14:paraId="000000EB" w14:textId="77777777">
      <w:pPr>
        <w:spacing w:line="240" w:lineRule="auto"/>
        <w:ind w:left="720" w:hanging="720"/>
        <w:rPr>
          <w:rFonts w:ascii="Times New Roman" w:hAnsi="Times New Roman" w:eastAsia="Times New Roman" w:cs="Times New Roman"/>
          <w:sz w:val="24"/>
          <w:szCs w:val="24"/>
        </w:rPr>
      </w:pPr>
    </w:p>
    <w:p w:rsidR="00F839E0" w:rsidRDefault="00000000" w14:paraId="000000EC"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Industrial </w:t>
      </w:r>
      <w:proofErr w:type="spellStart"/>
      <w:r>
        <w:rPr>
          <w:rFonts w:ascii="Times New Roman" w:hAnsi="Times New Roman" w:eastAsia="Times New Roman" w:cs="Times New Roman"/>
          <w:sz w:val="24"/>
          <w:szCs w:val="24"/>
        </w:rPr>
        <w:t>Souther</w:t>
      </w:r>
      <w:proofErr w:type="spellEnd"/>
      <w:r>
        <w:rPr>
          <w:rFonts w:ascii="Times New Roman" w:hAnsi="Times New Roman" w:eastAsia="Times New Roman" w:cs="Times New Roman"/>
          <w:sz w:val="24"/>
          <w:szCs w:val="24"/>
        </w:rPr>
        <w:t xml:space="preserve">–concluded.” </w:t>
      </w:r>
      <w:r>
        <w:rPr>
          <w:rFonts w:ascii="Times New Roman" w:hAnsi="Times New Roman" w:eastAsia="Times New Roman" w:cs="Times New Roman"/>
          <w:i/>
          <w:sz w:val="24"/>
          <w:szCs w:val="24"/>
        </w:rPr>
        <w:t xml:space="preserve">Daily Charlotte Observer, </w:t>
      </w:r>
      <w:r>
        <w:rPr>
          <w:rFonts w:ascii="Times New Roman" w:hAnsi="Times New Roman" w:eastAsia="Times New Roman" w:cs="Times New Roman"/>
          <w:sz w:val="24"/>
          <w:szCs w:val="24"/>
        </w:rPr>
        <w:t xml:space="preserve">December 5, 1881. </w:t>
      </w:r>
    </w:p>
    <w:p w:rsidR="00F839E0" w:rsidRDefault="00F839E0" w14:paraId="000000ED" w14:textId="77777777">
      <w:pPr>
        <w:spacing w:line="240" w:lineRule="auto"/>
        <w:ind w:left="720" w:hanging="720"/>
        <w:rPr>
          <w:rFonts w:ascii="Times New Roman" w:hAnsi="Times New Roman" w:eastAsia="Times New Roman" w:cs="Times New Roman"/>
          <w:sz w:val="24"/>
          <w:szCs w:val="24"/>
        </w:rPr>
      </w:pPr>
    </w:p>
    <w:p w:rsidR="00F839E0" w:rsidRDefault="00000000" w14:paraId="000000EE"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Press on the New Chronicle.” </w:t>
      </w:r>
      <w:r>
        <w:rPr>
          <w:rFonts w:ascii="Times New Roman" w:hAnsi="Times New Roman" w:eastAsia="Times New Roman" w:cs="Times New Roman"/>
          <w:i/>
          <w:sz w:val="24"/>
          <w:szCs w:val="24"/>
        </w:rPr>
        <w:t xml:space="preserve">The Charlotte Chronicle, </w:t>
      </w:r>
      <w:r>
        <w:rPr>
          <w:rFonts w:ascii="Times New Roman" w:hAnsi="Times New Roman" w:eastAsia="Times New Roman" w:cs="Times New Roman"/>
          <w:sz w:val="24"/>
          <w:szCs w:val="24"/>
        </w:rPr>
        <w:t>September 16, 1888.</w:t>
      </w:r>
    </w:p>
    <w:p w:rsidR="00F839E0" w:rsidRDefault="00F839E0" w14:paraId="000000EF" w14:textId="77777777">
      <w:pPr>
        <w:spacing w:line="240" w:lineRule="auto"/>
        <w:ind w:left="720" w:hanging="720"/>
        <w:rPr>
          <w:rFonts w:ascii="Times New Roman" w:hAnsi="Times New Roman" w:eastAsia="Times New Roman" w:cs="Times New Roman"/>
          <w:sz w:val="24"/>
          <w:szCs w:val="24"/>
        </w:rPr>
      </w:pPr>
    </w:p>
    <w:p w:rsidR="00F839E0" w:rsidRDefault="00000000" w14:paraId="000000F0"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Protest of the N****.” </w:t>
      </w:r>
      <w:r>
        <w:rPr>
          <w:rFonts w:ascii="Times New Roman" w:hAnsi="Times New Roman" w:eastAsia="Times New Roman" w:cs="Times New Roman"/>
          <w:i/>
          <w:sz w:val="24"/>
          <w:szCs w:val="24"/>
        </w:rPr>
        <w:t xml:space="preserve">The Daily Journal Observer, </w:t>
      </w:r>
      <w:r>
        <w:rPr>
          <w:rFonts w:ascii="Times New Roman" w:hAnsi="Times New Roman" w:eastAsia="Times New Roman" w:cs="Times New Roman"/>
          <w:sz w:val="24"/>
          <w:szCs w:val="24"/>
        </w:rPr>
        <w:t>May 4, 1883.</w:t>
      </w:r>
    </w:p>
    <w:p w:rsidR="00F839E0" w:rsidRDefault="00F839E0" w14:paraId="000000F1" w14:textId="77777777">
      <w:pPr>
        <w:spacing w:line="240" w:lineRule="auto"/>
        <w:ind w:left="720" w:hanging="720"/>
        <w:rPr>
          <w:rFonts w:ascii="Times New Roman" w:hAnsi="Times New Roman" w:eastAsia="Times New Roman" w:cs="Times New Roman"/>
          <w:sz w:val="24"/>
          <w:szCs w:val="24"/>
        </w:rPr>
      </w:pPr>
    </w:p>
    <w:p w:rsidR="00F839E0" w:rsidRDefault="00000000" w14:paraId="000000F2" w14:textId="77777777">
      <w:pPr>
        <w:spacing w:line="240" w:lineRule="auto"/>
        <w:ind w:left="720" w:hanging="720"/>
        <w:rPr>
          <w:rFonts w:ascii="Times New Roman" w:hAnsi="Times New Roman" w:eastAsia="Times New Roman" w:cs="Times New Roman"/>
          <w:i/>
          <w:sz w:val="24"/>
          <w:szCs w:val="24"/>
        </w:rPr>
      </w:pPr>
      <w:r>
        <w:rPr>
          <w:rFonts w:ascii="Times New Roman" w:hAnsi="Times New Roman" w:eastAsia="Times New Roman" w:cs="Times New Roman"/>
          <w:sz w:val="24"/>
          <w:szCs w:val="24"/>
        </w:rPr>
        <w:t xml:space="preserve"> “The Use of Tobacco.” </w:t>
      </w:r>
      <w:r>
        <w:rPr>
          <w:rFonts w:ascii="Times New Roman" w:hAnsi="Times New Roman" w:eastAsia="Times New Roman" w:cs="Times New Roman"/>
          <w:i/>
          <w:sz w:val="24"/>
          <w:szCs w:val="24"/>
        </w:rPr>
        <w:t xml:space="preserve">Mecklenburg Times, </w:t>
      </w:r>
      <w:r>
        <w:rPr>
          <w:rFonts w:ascii="Times New Roman" w:hAnsi="Times New Roman" w:eastAsia="Times New Roman" w:cs="Times New Roman"/>
          <w:sz w:val="24"/>
          <w:szCs w:val="24"/>
        </w:rPr>
        <w:t>May 9, 1890.</w:t>
      </w:r>
    </w:p>
    <w:p w:rsidR="00F839E0" w:rsidRDefault="00F839E0" w14:paraId="000000F3" w14:textId="77777777">
      <w:pPr>
        <w:spacing w:line="240" w:lineRule="auto"/>
        <w:ind w:left="720" w:hanging="720"/>
        <w:rPr>
          <w:rFonts w:ascii="Times New Roman" w:hAnsi="Times New Roman" w:eastAsia="Times New Roman" w:cs="Times New Roman"/>
          <w:i/>
          <w:sz w:val="24"/>
          <w:szCs w:val="24"/>
        </w:rPr>
      </w:pPr>
    </w:p>
    <w:p w:rsidR="00F839E0" w:rsidRDefault="00000000" w14:paraId="000000F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“Tobacco.” </w:t>
      </w:r>
      <w:r>
        <w:rPr>
          <w:rFonts w:ascii="Times New Roman" w:hAnsi="Times New Roman" w:eastAsia="Times New Roman" w:cs="Times New Roman"/>
          <w:i/>
          <w:sz w:val="24"/>
          <w:szCs w:val="24"/>
        </w:rPr>
        <w:t xml:space="preserve">The Times-Democrat, </w:t>
      </w:r>
      <w:r>
        <w:rPr>
          <w:rFonts w:ascii="Times New Roman" w:hAnsi="Times New Roman" w:eastAsia="Times New Roman" w:cs="Times New Roman"/>
          <w:sz w:val="24"/>
          <w:szCs w:val="24"/>
        </w:rPr>
        <w:t xml:space="preserve">November 24, 1871. </w:t>
      </w:r>
    </w:p>
    <w:p w:rsidR="00F839E0" w:rsidRDefault="00F839E0" w14:paraId="000000F5" w14:textId="77777777">
      <w:pPr>
        <w:spacing w:line="240" w:lineRule="auto"/>
        <w:ind w:left="720" w:hanging="720"/>
        <w:rPr>
          <w:rFonts w:ascii="Times New Roman" w:hAnsi="Times New Roman" w:eastAsia="Times New Roman" w:cs="Times New Roman"/>
          <w:sz w:val="24"/>
          <w:szCs w:val="24"/>
        </w:rPr>
      </w:pPr>
    </w:p>
    <w:p w:rsidR="00F839E0" w:rsidRDefault="00000000" w14:paraId="000000F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“Tobacco and Gospel.”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May 4, 1877.</w:t>
      </w:r>
    </w:p>
    <w:p w:rsidR="00F839E0" w:rsidRDefault="00F839E0" w14:paraId="000000F7" w14:textId="77777777">
      <w:pPr>
        <w:spacing w:line="240" w:lineRule="auto"/>
        <w:ind w:left="720" w:hanging="720"/>
        <w:rPr>
          <w:rFonts w:ascii="Times New Roman" w:hAnsi="Times New Roman" w:eastAsia="Times New Roman" w:cs="Times New Roman"/>
          <w:sz w:val="24"/>
          <w:szCs w:val="24"/>
        </w:rPr>
      </w:pPr>
    </w:p>
    <w:p w:rsidR="00F839E0" w:rsidRDefault="00000000" w14:paraId="000000F8"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“Tobacco and Tobacco Warehouses.” </w:t>
      </w:r>
      <w:r>
        <w:rPr>
          <w:rFonts w:ascii="Times New Roman" w:hAnsi="Times New Roman" w:eastAsia="Times New Roman" w:cs="Times New Roman"/>
          <w:i/>
          <w:sz w:val="24"/>
          <w:szCs w:val="24"/>
        </w:rPr>
        <w:t xml:space="preserve">Western Sentinel, </w:t>
      </w:r>
      <w:r>
        <w:rPr>
          <w:rFonts w:ascii="Times New Roman" w:hAnsi="Times New Roman" w:eastAsia="Times New Roman" w:cs="Times New Roman"/>
          <w:sz w:val="24"/>
          <w:szCs w:val="24"/>
        </w:rPr>
        <w:t>January 25, 1877.</w:t>
      </w:r>
    </w:p>
    <w:p w:rsidR="00F839E0" w:rsidRDefault="00F839E0" w14:paraId="000000F9" w14:textId="77777777">
      <w:pPr>
        <w:spacing w:line="240" w:lineRule="auto"/>
        <w:ind w:left="720" w:hanging="720"/>
        <w:rPr>
          <w:rFonts w:ascii="Times New Roman" w:hAnsi="Times New Roman" w:eastAsia="Times New Roman" w:cs="Times New Roman"/>
          <w:sz w:val="24"/>
          <w:szCs w:val="24"/>
        </w:rPr>
      </w:pPr>
    </w:p>
    <w:p w:rsidR="00F839E0" w:rsidRDefault="00000000" w14:paraId="000000FA"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“Tobacco Culture.” </w:t>
      </w:r>
      <w:r>
        <w:rPr>
          <w:rFonts w:ascii="Times New Roman" w:hAnsi="Times New Roman" w:eastAsia="Times New Roman" w:cs="Times New Roman"/>
          <w:i/>
          <w:sz w:val="24"/>
          <w:szCs w:val="24"/>
        </w:rPr>
        <w:t>The Southern Home,</w:t>
      </w:r>
      <w:r>
        <w:rPr>
          <w:rFonts w:ascii="Times New Roman" w:hAnsi="Times New Roman" w:eastAsia="Times New Roman" w:cs="Times New Roman"/>
          <w:sz w:val="24"/>
          <w:szCs w:val="24"/>
        </w:rPr>
        <w:t xml:space="preserve"> December 19, 1871.</w:t>
      </w:r>
    </w:p>
    <w:p w:rsidR="00F839E0" w:rsidRDefault="00F839E0" w14:paraId="000000FB" w14:textId="77777777">
      <w:pPr>
        <w:spacing w:line="240" w:lineRule="auto"/>
        <w:ind w:left="720" w:hanging="720"/>
        <w:rPr>
          <w:rFonts w:ascii="Times New Roman" w:hAnsi="Times New Roman" w:eastAsia="Times New Roman" w:cs="Times New Roman"/>
          <w:sz w:val="24"/>
          <w:szCs w:val="24"/>
        </w:rPr>
      </w:pPr>
    </w:p>
    <w:p w:rsidR="00F839E0" w:rsidRDefault="00000000" w14:paraId="000000FC"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“Tobacco Factory.” </w:t>
      </w:r>
      <w:r>
        <w:rPr>
          <w:rFonts w:ascii="Times New Roman" w:hAnsi="Times New Roman" w:eastAsia="Times New Roman" w:cs="Times New Roman"/>
          <w:i/>
          <w:sz w:val="24"/>
          <w:szCs w:val="24"/>
        </w:rPr>
        <w:t xml:space="preserve">The Statesville American, </w:t>
      </w:r>
      <w:r>
        <w:rPr>
          <w:rFonts w:ascii="Times New Roman" w:hAnsi="Times New Roman" w:eastAsia="Times New Roman" w:cs="Times New Roman"/>
          <w:sz w:val="24"/>
          <w:szCs w:val="24"/>
        </w:rPr>
        <w:t>March 28, 1870.</w:t>
      </w:r>
    </w:p>
    <w:p w:rsidR="00F839E0" w:rsidRDefault="00F839E0" w14:paraId="000000FD" w14:textId="77777777">
      <w:pPr>
        <w:spacing w:line="240" w:lineRule="auto"/>
        <w:ind w:left="720" w:hanging="720"/>
        <w:rPr>
          <w:rFonts w:ascii="Times New Roman" w:hAnsi="Times New Roman" w:eastAsia="Times New Roman" w:cs="Times New Roman"/>
          <w:sz w:val="24"/>
          <w:szCs w:val="24"/>
        </w:rPr>
      </w:pPr>
    </w:p>
    <w:p w:rsidR="00F839E0" w:rsidRDefault="00000000" w14:paraId="000000FE"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“Tobacco Seed.”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December 11, 1885.</w:t>
      </w:r>
    </w:p>
    <w:p w:rsidR="00F839E0" w:rsidRDefault="00F839E0" w14:paraId="000000FF" w14:textId="77777777">
      <w:pPr>
        <w:spacing w:line="240" w:lineRule="auto"/>
        <w:ind w:left="720" w:hanging="720"/>
        <w:rPr>
          <w:rFonts w:ascii="Times New Roman" w:hAnsi="Times New Roman" w:eastAsia="Times New Roman" w:cs="Times New Roman"/>
          <w:sz w:val="24"/>
          <w:szCs w:val="24"/>
        </w:rPr>
      </w:pPr>
    </w:p>
    <w:p w:rsidR="00F839E0" w:rsidRDefault="00000000" w14:paraId="00000100" w14:textId="77777777">
      <w:pPr>
        <w:spacing w:line="240" w:lineRule="auto"/>
        <w:ind w:left="720" w:hanging="720"/>
        <w:rPr>
          <w:rFonts w:ascii="Times New Roman" w:hAnsi="Times New Roman" w:eastAsia="Times New Roman" w:cs="Times New Roman"/>
          <w:i/>
          <w:sz w:val="24"/>
          <w:szCs w:val="24"/>
        </w:rPr>
      </w:pPr>
      <w:r>
        <w:rPr>
          <w:rFonts w:ascii="Times New Roman" w:hAnsi="Times New Roman" w:eastAsia="Times New Roman" w:cs="Times New Roman"/>
          <w:sz w:val="24"/>
          <w:szCs w:val="24"/>
        </w:rPr>
        <w:t xml:space="preserve"> “The Way Tobacco Exhausts the Land.” </w:t>
      </w:r>
      <w:r>
        <w:rPr>
          <w:rFonts w:ascii="Times New Roman" w:hAnsi="Times New Roman" w:eastAsia="Times New Roman" w:cs="Times New Roman"/>
          <w:i/>
          <w:sz w:val="24"/>
          <w:szCs w:val="24"/>
        </w:rPr>
        <w:t xml:space="preserve">The Charlotte Home-Democrat, </w:t>
      </w:r>
      <w:r>
        <w:rPr>
          <w:rFonts w:ascii="Times New Roman" w:hAnsi="Times New Roman" w:eastAsia="Times New Roman" w:cs="Times New Roman"/>
          <w:sz w:val="24"/>
          <w:szCs w:val="24"/>
        </w:rPr>
        <w:t xml:space="preserve">April 4th, 1884. </w:t>
      </w:r>
    </w:p>
    <w:p w:rsidR="00F839E0" w:rsidRDefault="00000000" w14:paraId="00000101"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F839E0" w:rsidRDefault="00000000" w14:paraId="0000010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U.S. Census Bureau: Productions of Agriculture. Census of 1870. Table 4, 216,</w:t>
      </w:r>
    </w:p>
    <w:p w:rsidR="00F839E0" w:rsidRDefault="00F839E0" w14:paraId="00000103" w14:textId="77777777">
      <w:pPr>
        <w:spacing w:line="240" w:lineRule="auto"/>
        <w:ind w:left="720" w:hanging="720"/>
        <w:rPr>
          <w:rFonts w:ascii="Times New Roman" w:hAnsi="Times New Roman" w:eastAsia="Times New Roman" w:cs="Times New Roman"/>
          <w:sz w:val="24"/>
          <w:szCs w:val="24"/>
        </w:rPr>
      </w:pPr>
    </w:p>
    <w:p w:rsidR="00F839E0" w:rsidRDefault="00000000" w14:paraId="0000010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U.S. Census Bureau: Statistics of Agriculture. Census of 1890. Table 20, 444. </w:t>
      </w:r>
    </w:p>
    <w:p w:rsidR="00F839E0" w:rsidRDefault="00F839E0" w14:paraId="00000105" w14:textId="77777777">
      <w:pPr>
        <w:spacing w:line="240" w:lineRule="auto"/>
        <w:ind w:left="720" w:hanging="720"/>
        <w:rPr>
          <w:rFonts w:ascii="Times New Roman" w:hAnsi="Times New Roman" w:eastAsia="Times New Roman" w:cs="Times New Roman"/>
          <w:sz w:val="24"/>
          <w:szCs w:val="24"/>
        </w:rPr>
      </w:pPr>
    </w:p>
    <w:p w:rsidR="00F839E0" w:rsidRDefault="00000000" w14:paraId="0000010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U.S. Census Bureau: Statistics of Population. Census of 1890. Table 116, 592.</w:t>
      </w:r>
    </w:p>
    <w:p w:rsidR="00F839E0" w:rsidRDefault="00F839E0" w14:paraId="00000107" w14:textId="77777777">
      <w:pPr>
        <w:spacing w:line="240" w:lineRule="auto"/>
        <w:ind w:left="720" w:hanging="720"/>
        <w:rPr>
          <w:rFonts w:ascii="Times New Roman" w:hAnsi="Times New Roman" w:eastAsia="Times New Roman" w:cs="Times New Roman"/>
          <w:sz w:val="24"/>
          <w:szCs w:val="24"/>
        </w:rPr>
      </w:pPr>
    </w:p>
    <w:p w:rsidR="00F839E0" w:rsidRDefault="00000000" w14:paraId="00000108"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U.S. Census Bureau: Statistics of Agriculture. Census of 1900. Table 1, 526. </w:t>
      </w:r>
    </w:p>
    <w:p w:rsidR="00F839E0" w:rsidRDefault="00F839E0" w14:paraId="00000109" w14:textId="77777777">
      <w:pPr>
        <w:spacing w:line="240" w:lineRule="auto"/>
        <w:rPr>
          <w:rFonts w:ascii="Times New Roman" w:hAnsi="Times New Roman" w:eastAsia="Times New Roman" w:cs="Times New Roman"/>
          <w:sz w:val="24"/>
          <w:szCs w:val="24"/>
        </w:rPr>
      </w:pPr>
    </w:p>
    <w:p w:rsidR="00F839E0" w:rsidRDefault="00000000" w14:paraId="0000010A"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“Wait, boys.” </w:t>
      </w:r>
      <w:r>
        <w:rPr>
          <w:rFonts w:ascii="Times New Roman" w:hAnsi="Times New Roman" w:eastAsia="Times New Roman" w:cs="Times New Roman"/>
          <w:i/>
          <w:sz w:val="24"/>
          <w:szCs w:val="24"/>
        </w:rPr>
        <w:t xml:space="preserve">The Charlotte Democrat. </w:t>
      </w:r>
      <w:r>
        <w:rPr>
          <w:rFonts w:ascii="Times New Roman" w:hAnsi="Times New Roman" w:eastAsia="Times New Roman" w:cs="Times New Roman"/>
          <w:sz w:val="24"/>
          <w:szCs w:val="24"/>
        </w:rPr>
        <w:t xml:space="preserve">July 23, 1880. </w:t>
      </w:r>
    </w:p>
    <w:p w:rsidR="00F839E0" w:rsidRDefault="00F839E0" w14:paraId="0000010B" w14:textId="77777777">
      <w:pPr>
        <w:spacing w:line="240" w:lineRule="auto"/>
        <w:rPr>
          <w:rFonts w:ascii="Times New Roman" w:hAnsi="Times New Roman" w:eastAsia="Times New Roman" w:cs="Times New Roman"/>
          <w:sz w:val="24"/>
          <w:szCs w:val="24"/>
        </w:rPr>
      </w:pPr>
    </w:p>
    <w:p w:rsidR="00F839E0" w:rsidRDefault="00F839E0" w14:paraId="0000010C" w14:textId="77777777">
      <w:pPr>
        <w:spacing w:line="240" w:lineRule="auto"/>
        <w:rPr>
          <w:rFonts w:ascii="Times New Roman" w:hAnsi="Times New Roman" w:eastAsia="Times New Roman" w:cs="Times New Roman"/>
          <w:sz w:val="24"/>
          <w:szCs w:val="24"/>
        </w:rPr>
      </w:pPr>
    </w:p>
    <w:p w:rsidR="00F839E0" w:rsidRDefault="00F839E0" w14:paraId="0000010D" w14:textId="77777777">
      <w:pPr>
        <w:spacing w:line="240" w:lineRule="auto"/>
        <w:rPr>
          <w:rFonts w:ascii="Times New Roman" w:hAnsi="Times New Roman" w:eastAsia="Times New Roman" w:cs="Times New Roman"/>
          <w:i/>
          <w:color w:val="262626"/>
          <w:sz w:val="24"/>
          <w:szCs w:val="24"/>
          <w:highlight w:val="white"/>
        </w:rPr>
      </w:pPr>
    </w:p>
    <w:p w:rsidR="00F839E0" w:rsidRDefault="00000000" w14:paraId="0000010E" w14:textId="77777777">
      <w:pPr>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u w:val="single"/>
        </w:rPr>
        <w:t>Secondary Sources</w:t>
      </w:r>
    </w:p>
    <w:p w:rsidR="00F839E0" w:rsidRDefault="00F839E0" w14:paraId="0000010F" w14:textId="77777777">
      <w:pPr>
        <w:spacing w:line="240" w:lineRule="auto"/>
        <w:rPr>
          <w:rFonts w:ascii="Times New Roman" w:hAnsi="Times New Roman" w:eastAsia="Times New Roman" w:cs="Times New Roman"/>
          <w:sz w:val="24"/>
          <w:szCs w:val="24"/>
        </w:rPr>
      </w:pPr>
    </w:p>
    <w:p w:rsidR="00F839E0" w:rsidRDefault="00000000" w14:paraId="00000110"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Anderson, Eric. </w:t>
      </w:r>
      <w:r>
        <w:rPr>
          <w:rFonts w:ascii="Times New Roman" w:hAnsi="Times New Roman" w:eastAsia="Times New Roman" w:cs="Times New Roman"/>
          <w:i/>
          <w:sz w:val="24"/>
          <w:szCs w:val="24"/>
        </w:rPr>
        <w:t>Race and Politics in North Carolina, 1872-1901</w:t>
      </w:r>
      <w:r>
        <w:rPr>
          <w:rFonts w:ascii="Times New Roman" w:hAnsi="Times New Roman" w:eastAsia="Times New Roman" w:cs="Times New Roman"/>
          <w:sz w:val="24"/>
          <w:szCs w:val="24"/>
        </w:rPr>
        <w:t>. Louisiana State University Press, 1981.</w:t>
      </w:r>
    </w:p>
    <w:p w:rsidR="00F839E0" w:rsidRDefault="00F839E0" w14:paraId="00000111" w14:textId="77777777">
      <w:pPr>
        <w:spacing w:line="240" w:lineRule="auto"/>
        <w:ind w:left="720" w:hanging="720"/>
        <w:rPr>
          <w:rFonts w:ascii="Times New Roman" w:hAnsi="Times New Roman" w:eastAsia="Times New Roman" w:cs="Times New Roman"/>
          <w:sz w:val="24"/>
          <w:szCs w:val="24"/>
        </w:rPr>
      </w:pPr>
    </w:p>
    <w:p w:rsidR="00F839E0" w:rsidRDefault="00000000" w14:paraId="0000011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Andrews, Allan. “The Forward Party: The London Pall Mall Gazette.” PhD. Diss. University of British Columbia Press,</w:t>
      </w:r>
      <w:r>
        <w:rPr>
          <w:rFonts w:ascii="Times New Roman" w:hAnsi="Times New Roman" w:eastAsia="Times New Roman" w:cs="Times New Roman"/>
          <w:i/>
          <w:sz w:val="24"/>
          <w:szCs w:val="24"/>
        </w:rPr>
        <w:t xml:space="preserve"> </w:t>
      </w:r>
      <w:r>
        <w:rPr>
          <w:rFonts w:ascii="Times New Roman" w:hAnsi="Times New Roman" w:eastAsia="Times New Roman" w:cs="Times New Roman"/>
          <w:sz w:val="24"/>
          <w:szCs w:val="24"/>
        </w:rPr>
        <w:t>1968.</w:t>
      </w:r>
    </w:p>
    <w:p w:rsidR="00F839E0" w:rsidRDefault="00F839E0" w14:paraId="00000113" w14:textId="77777777">
      <w:pPr>
        <w:spacing w:line="240" w:lineRule="auto"/>
        <w:ind w:left="720" w:hanging="720"/>
        <w:rPr>
          <w:rFonts w:ascii="Times New Roman" w:hAnsi="Times New Roman" w:eastAsia="Times New Roman" w:cs="Times New Roman"/>
          <w:sz w:val="24"/>
          <w:szCs w:val="24"/>
        </w:rPr>
      </w:pPr>
    </w:p>
    <w:p w:rsidR="00F839E0" w:rsidRDefault="00000000" w14:paraId="0000011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Benson, Peter. </w:t>
      </w:r>
      <w:r>
        <w:rPr>
          <w:rFonts w:ascii="Times New Roman" w:hAnsi="Times New Roman" w:eastAsia="Times New Roman" w:cs="Times New Roman"/>
          <w:i/>
          <w:sz w:val="24"/>
          <w:szCs w:val="24"/>
        </w:rPr>
        <w:t xml:space="preserve">Tobacco Capitalism: Growers, Migrant Workers, and the Changing Face of a Global Industry. </w:t>
      </w:r>
      <w:r>
        <w:rPr>
          <w:rFonts w:ascii="Times New Roman" w:hAnsi="Times New Roman" w:eastAsia="Times New Roman" w:cs="Times New Roman"/>
          <w:sz w:val="24"/>
          <w:szCs w:val="24"/>
        </w:rPr>
        <w:t>Princeton University Press, 2011.</w:t>
      </w:r>
    </w:p>
    <w:p w:rsidR="00F839E0" w:rsidRDefault="00F839E0" w14:paraId="00000115" w14:textId="77777777">
      <w:pPr>
        <w:spacing w:line="240" w:lineRule="auto"/>
        <w:ind w:left="720" w:hanging="720"/>
        <w:rPr>
          <w:rFonts w:ascii="Times New Roman" w:hAnsi="Times New Roman" w:eastAsia="Times New Roman" w:cs="Times New Roman"/>
          <w:sz w:val="24"/>
          <w:szCs w:val="24"/>
        </w:rPr>
      </w:pPr>
    </w:p>
    <w:p w:rsidR="00F839E0" w:rsidRDefault="00000000" w14:paraId="0000011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Bennett, Evan. </w:t>
      </w:r>
      <w:r>
        <w:rPr>
          <w:rFonts w:ascii="Times New Roman" w:hAnsi="Times New Roman" w:eastAsia="Times New Roman" w:cs="Times New Roman"/>
          <w:i/>
          <w:sz w:val="24"/>
          <w:szCs w:val="24"/>
        </w:rPr>
        <w:t xml:space="preserve">When Tobacco Was King: Families, Farm Labor, and Federal Policy in the Piedmont. </w:t>
      </w:r>
      <w:r>
        <w:rPr>
          <w:rFonts w:ascii="Times New Roman" w:hAnsi="Times New Roman" w:eastAsia="Times New Roman" w:cs="Times New Roman"/>
          <w:sz w:val="24"/>
          <w:szCs w:val="24"/>
        </w:rPr>
        <w:t>University Press of Florida, 2014.</w:t>
      </w:r>
    </w:p>
    <w:p w:rsidR="00F839E0" w:rsidRDefault="00F839E0" w14:paraId="00000117" w14:textId="77777777">
      <w:pPr>
        <w:spacing w:line="240" w:lineRule="auto"/>
        <w:ind w:left="720" w:hanging="720"/>
        <w:rPr>
          <w:rFonts w:ascii="Times New Roman" w:hAnsi="Times New Roman" w:eastAsia="Times New Roman" w:cs="Times New Roman"/>
          <w:sz w:val="24"/>
          <w:szCs w:val="24"/>
        </w:rPr>
      </w:pPr>
    </w:p>
    <w:p w:rsidR="00F839E0" w:rsidRDefault="00000000" w14:paraId="00000118" w14:textId="77777777">
      <w:pPr>
        <w:spacing w:line="240" w:lineRule="auto"/>
        <w:ind w:left="720" w:hanging="720"/>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Bishir</w:t>
      </w:r>
      <w:proofErr w:type="spellEnd"/>
      <w:r>
        <w:rPr>
          <w:rFonts w:ascii="Times New Roman" w:hAnsi="Times New Roman" w:eastAsia="Times New Roman" w:cs="Times New Roman"/>
          <w:sz w:val="24"/>
          <w:szCs w:val="24"/>
        </w:rPr>
        <w:t xml:space="preserve">, Catherine. </w:t>
      </w:r>
      <w:r>
        <w:rPr>
          <w:rFonts w:ascii="Times New Roman" w:hAnsi="Times New Roman" w:eastAsia="Times New Roman" w:cs="Times New Roman"/>
          <w:i/>
          <w:sz w:val="24"/>
          <w:szCs w:val="24"/>
        </w:rPr>
        <w:t xml:space="preserve">Monuments to the Lost Cause: Women, Art, and the Landscapes of Southern Memory. </w:t>
      </w:r>
      <w:r>
        <w:rPr>
          <w:rFonts w:ascii="Times New Roman" w:hAnsi="Times New Roman" w:eastAsia="Times New Roman" w:cs="Times New Roman"/>
          <w:sz w:val="24"/>
          <w:szCs w:val="24"/>
        </w:rPr>
        <w:t xml:space="preserve">University of </w:t>
      </w:r>
      <w:proofErr w:type="spellStart"/>
      <w:r>
        <w:rPr>
          <w:rFonts w:ascii="Times New Roman" w:hAnsi="Times New Roman" w:eastAsia="Times New Roman" w:cs="Times New Roman"/>
          <w:sz w:val="24"/>
          <w:szCs w:val="24"/>
        </w:rPr>
        <w:t>Tennesse</w:t>
      </w:r>
      <w:proofErr w:type="spellEnd"/>
      <w:r>
        <w:rPr>
          <w:rFonts w:ascii="Times New Roman" w:hAnsi="Times New Roman" w:eastAsia="Times New Roman" w:cs="Times New Roman"/>
          <w:sz w:val="24"/>
          <w:szCs w:val="24"/>
        </w:rPr>
        <w:t xml:space="preserve"> Press, 2003.</w:t>
      </w:r>
    </w:p>
    <w:p w:rsidR="00F839E0" w:rsidRDefault="00F839E0" w14:paraId="00000119" w14:textId="77777777">
      <w:pPr>
        <w:spacing w:line="240" w:lineRule="auto"/>
        <w:ind w:left="720" w:hanging="720"/>
        <w:rPr>
          <w:rFonts w:ascii="Times New Roman" w:hAnsi="Times New Roman" w:eastAsia="Times New Roman" w:cs="Times New Roman"/>
          <w:sz w:val="24"/>
          <w:szCs w:val="24"/>
        </w:rPr>
      </w:pPr>
    </w:p>
    <w:p w:rsidR="00F839E0" w:rsidRDefault="00000000" w14:paraId="0000011A"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Bonnie, </w:t>
      </w:r>
      <w:proofErr w:type="gramStart"/>
      <w:r>
        <w:rPr>
          <w:rFonts w:ascii="Times New Roman" w:hAnsi="Times New Roman" w:eastAsia="Times New Roman" w:cs="Times New Roman"/>
          <w:sz w:val="24"/>
          <w:szCs w:val="24"/>
        </w:rPr>
        <w:t>Richard,  Kathleen</w:t>
      </w:r>
      <w:proofErr w:type="gramEnd"/>
      <w:r>
        <w:rPr>
          <w:rFonts w:ascii="Times New Roman" w:hAnsi="Times New Roman" w:eastAsia="Times New Roman" w:cs="Times New Roman"/>
          <w:sz w:val="24"/>
          <w:szCs w:val="24"/>
        </w:rPr>
        <w:t xml:space="preserve"> Stratton, and Robert Wallace. “Epidemiology of Tobacco Use: History and Current Trends.” In </w:t>
      </w:r>
      <w:r>
        <w:rPr>
          <w:rFonts w:ascii="Times New Roman" w:hAnsi="Times New Roman" w:eastAsia="Times New Roman" w:cs="Times New Roman"/>
          <w:i/>
          <w:sz w:val="24"/>
          <w:szCs w:val="24"/>
        </w:rPr>
        <w:t>Ending the Tobacco Problem: A Blueprint for the Nation,</w:t>
      </w:r>
      <w:r>
        <w:rPr>
          <w:rFonts w:ascii="Times New Roman" w:hAnsi="Times New Roman" w:eastAsia="Times New Roman" w:cs="Times New Roman"/>
          <w:sz w:val="24"/>
          <w:szCs w:val="24"/>
        </w:rPr>
        <w:t>41-76.</w:t>
      </w:r>
      <w:r>
        <w:rPr>
          <w:rFonts w:ascii="Times New Roman" w:hAnsi="Times New Roman" w:eastAsia="Times New Roman" w:cs="Times New Roman"/>
          <w:i/>
          <w:sz w:val="24"/>
          <w:szCs w:val="24"/>
        </w:rPr>
        <w:t xml:space="preserve"> </w:t>
      </w:r>
      <w:r>
        <w:rPr>
          <w:rFonts w:ascii="Times New Roman" w:hAnsi="Times New Roman" w:eastAsia="Times New Roman" w:cs="Times New Roman"/>
          <w:sz w:val="24"/>
          <w:szCs w:val="24"/>
        </w:rPr>
        <w:t>Institute of Medicine,</w:t>
      </w:r>
      <w:r>
        <w:rPr>
          <w:rFonts w:ascii="Times New Roman" w:hAnsi="Times New Roman" w:eastAsia="Times New Roman" w:cs="Times New Roman"/>
          <w:i/>
          <w:sz w:val="24"/>
          <w:szCs w:val="24"/>
        </w:rPr>
        <w:t xml:space="preserve"> </w:t>
      </w:r>
      <w:r>
        <w:rPr>
          <w:rFonts w:ascii="Times New Roman" w:hAnsi="Times New Roman" w:eastAsia="Times New Roman" w:cs="Times New Roman"/>
          <w:sz w:val="24"/>
          <w:szCs w:val="24"/>
        </w:rPr>
        <w:t xml:space="preserve">2007. </w:t>
      </w:r>
    </w:p>
    <w:p w:rsidR="00F839E0" w:rsidRDefault="00F839E0" w14:paraId="0000011B" w14:textId="77777777">
      <w:pPr>
        <w:spacing w:line="240" w:lineRule="auto"/>
        <w:ind w:left="720" w:hanging="720"/>
        <w:rPr>
          <w:rFonts w:ascii="Times New Roman" w:hAnsi="Times New Roman" w:eastAsia="Times New Roman" w:cs="Times New Roman"/>
          <w:sz w:val="24"/>
          <w:szCs w:val="24"/>
        </w:rPr>
      </w:pPr>
    </w:p>
    <w:p w:rsidR="00F839E0" w:rsidRDefault="00000000" w14:paraId="0000011C"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Blodgett, Jan, and Ralph B. Levering. </w:t>
      </w:r>
      <w:r>
        <w:rPr>
          <w:rFonts w:ascii="Times New Roman" w:hAnsi="Times New Roman" w:eastAsia="Times New Roman" w:cs="Times New Roman"/>
          <w:i/>
          <w:sz w:val="24"/>
          <w:szCs w:val="24"/>
        </w:rPr>
        <w:t xml:space="preserve">One Town, Many Voices. </w:t>
      </w:r>
      <w:r>
        <w:rPr>
          <w:rFonts w:ascii="Times New Roman" w:hAnsi="Times New Roman" w:eastAsia="Times New Roman" w:cs="Times New Roman"/>
          <w:sz w:val="24"/>
          <w:szCs w:val="24"/>
        </w:rPr>
        <w:t>Davidson Historical Society, 2012.</w:t>
      </w:r>
    </w:p>
    <w:p w:rsidR="00F839E0" w:rsidRDefault="00F839E0" w14:paraId="0000011D" w14:textId="77777777">
      <w:pPr>
        <w:spacing w:line="240" w:lineRule="auto"/>
        <w:ind w:left="720" w:hanging="720"/>
        <w:rPr>
          <w:rFonts w:ascii="Times New Roman" w:hAnsi="Times New Roman" w:eastAsia="Times New Roman" w:cs="Times New Roman"/>
          <w:sz w:val="24"/>
          <w:szCs w:val="24"/>
        </w:rPr>
      </w:pPr>
    </w:p>
    <w:p w:rsidR="00F839E0" w:rsidRDefault="00000000" w14:paraId="0000011E"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Burns, Eric. </w:t>
      </w:r>
      <w:r>
        <w:rPr>
          <w:rFonts w:ascii="Times New Roman" w:hAnsi="Times New Roman" w:eastAsia="Times New Roman" w:cs="Times New Roman"/>
          <w:i/>
          <w:sz w:val="24"/>
          <w:szCs w:val="24"/>
        </w:rPr>
        <w:t>The Smoke of the Gods: A Social History of Tobacco</w:t>
      </w:r>
      <w:r>
        <w:rPr>
          <w:rFonts w:ascii="Times New Roman" w:hAnsi="Times New Roman" w:eastAsia="Times New Roman" w:cs="Times New Roman"/>
          <w:sz w:val="24"/>
          <w:szCs w:val="24"/>
        </w:rPr>
        <w:t>/ Temple University Press, 2009.</w:t>
      </w:r>
    </w:p>
    <w:p w:rsidR="00F839E0" w:rsidRDefault="00F839E0" w14:paraId="0000011F" w14:textId="77777777">
      <w:pPr>
        <w:spacing w:line="240" w:lineRule="auto"/>
        <w:ind w:left="720" w:hanging="720"/>
        <w:rPr>
          <w:rFonts w:ascii="Times New Roman" w:hAnsi="Times New Roman" w:eastAsia="Times New Roman" w:cs="Times New Roman"/>
          <w:sz w:val="24"/>
          <w:szCs w:val="24"/>
        </w:rPr>
      </w:pPr>
    </w:p>
    <w:p w:rsidR="00F839E0" w:rsidRDefault="00000000" w14:paraId="00000120"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Caldwell, Irene. “Shearer John Bunyan.” </w:t>
      </w:r>
      <w:r>
        <w:rPr>
          <w:rFonts w:ascii="Times New Roman" w:hAnsi="Times New Roman" w:eastAsia="Times New Roman" w:cs="Times New Roman"/>
          <w:i/>
          <w:sz w:val="24"/>
          <w:szCs w:val="24"/>
        </w:rPr>
        <w:t>Dictionary of North Carolina Biography</w:t>
      </w:r>
      <w:r>
        <w:rPr>
          <w:rFonts w:ascii="Times New Roman" w:hAnsi="Times New Roman" w:eastAsia="Times New Roman" w:cs="Times New Roman"/>
          <w:sz w:val="24"/>
          <w:szCs w:val="24"/>
        </w:rPr>
        <w:t xml:space="preserve"> the </w:t>
      </w:r>
      <w:r>
        <w:rPr>
          <w:rFonts w:ascii="Times New Roman" w:hAnsi="Times New Roman" w:eastAsia="Times New Roman" w:cs="Times New Roman"/>
          <w:i/>
          <w:sz w:val="24"/>
          <w:szCs w:val="24"/>
        </w:rPr>
        <w:t>University of North Carolina Chapel Hill,</w:t>
      </w:r>
      <w:r>
        <w:rPr>
          <w:rFonts w:ascii="Times New Roman" w:hAnsi="Times New Roman" w:eastAsia="Times New Roman" w:cs="Times New Roman"/>
          <w:sz w:val="24"/>
          <w:szCs w:val="24"/>
        </w:rPr>
        <w:t xml:space="preserve"> 6, (1994).</w:t>
      </w:r>
    </w:p>
    <w:p w:rsidR="00F839E0" w:rsidRDefault="00F839E0" w14:paraId="00000121" w14:textId="77777777">
      <w:pPr>
        <w:spacing w:line="240" w:lineRule="auto"/>
        <w:ind w:left="720" w:hanging="720"/>
        <w:rPr>
          <w:rFonts w:ascii="Times New Roman" w:hAnsi="Times New Roman" w:eastAsia="Times New Roman" w:cs="Times New Roman"/>
          <w:sz w:val="24"/>
          <w:szCs w:val="24"/>
        </w:rPr>
      </w:pPr>
    </w:p>
    <w:p w:rsidR="00F839E0" w:rsidRDefault="00000000" w14:paraId="0000012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Cummings, Michael, and Robert Proctor. </w:t>
      </w:r>
      <w:r>
        <w:rPr>
          <w:rFonts w:ascii="Times New Roman" w:hAnsi="Times New Roman" w:eastAsia="Times New Roman" w:cs="Times New Roman"/>
          <w:i/>
          <w:sz w:val="24"/>
          <w:szCs w:val="24"/>
        </w:rPr>
        <w:t xml:space="preserve">The Changing Public Image of Smoking in the United States: 1964-2014. </w:t>
      </w:r>
      <w:r>
        <w:rPr>
          <w:rFonts w:ascii="Times New Roman" w:hAnsi="Times New Roman" w:eastAsia="Times New Roman" w:cs="Times New Roman"/>
          <w:sz w:val="24"/>
          <w:szCs w:val="24"/>
        </w:rPr>
        <w:t>National Library of Medicine</w:t>
      </w:r>
      <w:r>
        <w:rPr>
          <w:rFonts w:ascii="Times New Roman" w:hAnsi="Times New Roman" w:eastAsia="Times New Roman" w:cs="Times New Roman"/>
          <w:i/>
          <w:sz w:val="24"/>
          <w:szCs w:val="24"/>
        </w:rPr>
        <w:t xml:space="preserve">, </w:t>
      </w:r>
      <w:r>
        <w:rPr>
          <w:rFonts w:ascii="Times New Roman" w:hAnsi="Times New Roman" w:eastAsia="Times New Roman" w:cs="Times New Roman"/>
          <w:sz w:val="24"/>
          <w:szCs w:val="24"/>
        </w:rPr>
        <w:t xml:space="preserve">2014. </w:t>
      </w:r>
    </w:p>
    <w:p w:rsidR="00F839E0" w:rsidRDefault="00F839E0" w14:paraId="00000123" w14:textId="77777777">
      <w:pPr>
        <w:spacing w:line="240" w:lineRule="auto"/>
        <w:ind w:left="720" w:hanging="720"/>
        <w:rPr>
          <w:rFonts w:ascii="Times New Roman" w:hAnsi="Times New Roman" w:eastAsia="Times New Roman" w:cs="Times New Roman"/>
          <w:sz w:val="24"/>
          <w:szCs w:val="24"/>
        </w:rPr>
      </w:pPr>
    </w:p>
    <w:p w:rsidR="00F839E0" w:rsidRDefault="00000000" w14:paraId="0000012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Fahey, David. </w:t>
      </w:r>
      <w:r>
        <w:rPr>
          <w:rFonts w:ascii="Times New Roman" w:hAnsi="Times New Roman" w:eastAsia="Times New Roman" w:cs="Times New Roman"/>
          <w:i/>
          <w:sz w:val="24"/>
          <w:szCs w:val="24"/>
        </w:rPr>
        <w:t xml:space="preserve">Temperance and Racism: John Bull, Johnny Reb, and the Good Templars. </w:t>
      </w:r>
      <w:r>
        <w:rPr>
          <w:rFonts w:ascii="Times New Roman" w:hAnsi="Times New Roman" w:eastAsia="Times New Roman" w:cs="Times New Roman"/>
          <w:sz w:val="24"/>
          <w:szCs w:val="24"/>
        </w:rPr>
        <w:t>University of Kentucky Press, 1996.</w:t>
      </w:r>
    </w:p>
    <w:p w:rsidR="00F839E0" w:rsidRDefault="00F839E0" w14:paraId="00000125" w14:textId="77777777">
      <w:pPr>
        <w:spacing w:line="240" w:lineRule="auto"/>
        <w:ind w:left="720" w:hanging="720"/>
        <w:rPr>
          <w:rFonts w:ascii="Times New Roman" w:hAnsi="Times New Roman" w:eastAsia="Times New Roman" w:cs="Times New Roman"/>
          <w:sz w:val="24"/>
          <w:szCs w:val="24"/>
        </w:rPr>
      </w:pPr>
    </w:p>
    <w:p w:rsidR="00F839E0" w:rsidRDefault="00000000" w14:paraId="0000012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Fahey, David, and Jon S. Miller. </w:t>
      </w:r>
      <w:r>
        <w:rPr>
          <w:rFonts w:ascii="Times New Roman" w:hAnsi="Times New Roman" w:eastAsia="Times New Roman" w:cs="Times New Roman"/>
          <w:i/>
          <w:sz w:val="24"/>
          <w:szCs w:val="24"/>
        </w:rPr>
        <w:t>Alcohol and Drugs in North America: A Historical Encyclopedia.</w:t>
      </w:r>
      <w:r>
        <w:rPr>
          <w:rFonts w:ascii="Times New Roman" w:hAnsi="Times New Roman" w:eastAsia="Times New Roman" w:cs="Times New Roman"/>
          <w:sz w:val="24"/>
          <w:szCs w:val="24"/>
        </w:rPr>
        <w:t xml:space="preserve"> Bloomsburg Publishing, 2013.</w:t>
      </w:r>
    </w:p>
    <w:p w:rsidR="00F839E0" w:rsidRDefault="00F839E0" w14:paraId="00000127" w14:textId="77777777">
      <w:pPr>
        <w:spacing w:line="240" w:lineRule="auto"/>
        <w:ind w:left="720" w:hanging="720"/>
        <w:rPr>
          <w:rFonts w:ascii="Times New Roman" w:hAnsi="Times New Roman" w:eastAsia="Times New Roman" w:cs="Times New Roman"/>
          <w:sz w:val="24"/>
          <w:szCs w:val="24"/>
        </w:rPr>
      </w:pPr>
    </w:p>
    <w:p w:rsidR="00F839E0" w:rsidRDefault="00000000" w14:paraId="00000128"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Ferrell, Claudine. </w:t>
      </w:r>
      <w:r>
        <w:rPr>
          <w:rFonts w:ascii="Times New Roman" w:hAnsi="Times New Roman" w:eastAsia="Times New Roman" w:cs="Times New Roman"/>
          <w:i/>
          <w:sz w:val="24"/>
          <w:szCs w:val="24"/>
        </w:rPr>
        <w:t>Reconstruction</w:t>
      </w:r>
      <w:r>
        <w:rPr>
          <w:rFonts w:ascii="Times New Roman" w:hAnsi="Times New Roman" w:eastAsia="Times New Roman" w:cs="Times New Roman"/>
          <w:sz w:val="24"/>
          <w:szCs w:val="24"/>
        </w:rPr>
        <w:t>. Bloomsburg Publishing USA, 2003.</w:t>
      </w:r>
    </w:p>
    <w:p w:rsidR="00F839E0" w:rsidRDefault="00F839E0" w14:paraId="00000129" w14:textId="77777777">
      <w:pPr>
        <w:spacing w:line="240" w:lineRule="auto"/>
        <w:ind w:left="720" w:hanging="720"/>
        <w:rPr>
          <w:rFonts w:ascii="Times New Roman" w:hAnsi="Times New Roman" w:eastAsia="Times New Roman" w:cs="Times New Roman"/>
          <w:sz w:val="24"/>
          <w:szCs w:val="24"/>
        </w:rPr>
      </w:pPr>
    </w:p>
    <w:p w:rsidR="00F839E0" w:rsidRDefault="00000000" w14:paraId="0000012A"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Gregoire, Joseph. </w:t>
      </w:r>
      <w:r>
        <w:rPr>
          <w:rFonts w:ascii="Times New Roman" w:hAnsi="Times New Roman" w:eastAsia="Times New Roman" w:cs="Times New Roman"/>
          <w:i/>
          <w:sz w:val="24"/>
          <w:szCs w:val="24"/>
        </w:rPr>
        <w:t>Reconstruction in North Carolina.</w:t>
      </w:r>
      <w:r>
        <w:rPr>
          <w:rFonts w:ascii="Times New Roman" w:hAnsi="Times New Roman" w:eastAsia="Times New Roman" w:cs="Times New Roman"/>
          <w:sz w:val="24"/>
          <w:szCs w:val="24"/>
        </w:rPr>
        <w:t xml:space="preserve"> Presses of Edward &amp; Broughton, 1906.</w:t>
      </w:r>
    </w:p>
    <w:p w:rsidR="00F839E0" w:rsidRDefault="00F839E0" w14:paraId="0000012B" w14:textId="77777777">
      <w:pPr>
        <w:spacing w:line="240" w:lineRule="auto"/>
        <w:ind w:left="720" w:hanging="720"/>
        <w:rPr>
          <w:rFonts w:ascii="Times New Roman" w:hAnsi="Times New Roman" w:eastAsia="Times New Roman" w:cs="Times New Roman"/>
          <w:sz w:val="24"/>
          <w:szCs w:val="24"/>
        </w:rPr>
      </w:pPr>
    </w:p>
    <w:p w:rsidR="00F839E0" w:rsidRDefault="00000000" w14:paraId="0000012C"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Gallagher, Gary, and Alan Nolan. </w:t>
      </w:r>
      <w:r>
        <w:rPr>
          <w:rFonts w:ascii="Times New Roman" w:hAnsi="Times New Roman" w:eastAsia="Times New Roman" w:cs="Times New Roman"/>
          <w:i/>
          <w:sz w:val="24"/>
          <w:szCs w:val="24"/>
        </w:rPr>
        <w:t xml:space="preserve">The Myth of the Lost Cause and Civil War History. </w:t>
      </w:r>
      <w:r>
        <w:rPr>
          <w:rFonts w:ascii="Times New Roman" w:hAnsi="Times New Roman" w:eastAsia="Times New Roman" w:cs="Times New Roman"/>
          <w:sz w:val="24"/>
          <w:szCs w:val="24"/>
        </w:rPr>
        <w:t>Indiana University Press, 2000.</w:t>
      </w:r>
    </w:p>
    <w:p w:rsidR="00F839E0" w:rsidRDefault="00F839E0" w14:paraId="0000012D" w14:textId="77777777">
      <w:pPr>
        <w:spacing w:line="240" w:lineRule="auto"/>
        <w:ind w:left="720" w:hanging="720"/>
        <w:rPr>
          <w:rFonts w:ascii="Times New Roman" w:hAnsi="Times New Roman" w:eastAsia="Times New Roman" w:cs="Times New Roman"/>
          <w:sz w:val="24"/>
          <w:szCs w:val="24"/>
        </w:rPr>
      </w:pPr>
    </w:p>
    <w:p w:rsidR="00F839E0" w:rsidRDefault="00000000" w14:paraId="0000012E"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Grant, Donald, </w:t>
      </w:r>
      <w:r>
        <w:rPr>
          <w:rFonts w:ascii="Times New Roman" w:hAnsi="Times New Roman" w:eastAsia="Times New Roman" w:cs="Times New Roman"/>
          <w:i/>
          <w:sz w:val="24"/>
          <w:szCs w:val="24"/>
        </w:rPr>
        <w:t xml:space="preserve">The Way it Was in the South: The Black Experience in Georgia. </w:t>
      </w:r>
      <w:r>
        <w:rPr>
          <w:rFonts w:ascii="Times New Roman" w:hAnsi="Times New Roman" w:eastAsia="Times New Roman" w:cs="Times New Roman"/>
          <w:sz w:val="24"/>
          <w:szCs w:val="24"/>
        </w:rPr>
        <w:t>Carol Publishing Group, 1993.</w:t>
      </w:r>
    </w:p>
    <w:p w:rsidR="00F839E0" w:rsidRDefault="00F839E0" w14:paraId="0000012F" w14:textId="77777777">
      <w:pPr>
        <w:spacing w:line="240" w:lineRule="auto"/>
        <w:ind w:left="720" w:hanging="720"/>
        <w:rPr>
          <w:rFonts w:ascii="Times New Roman" w:hAnsi="Times New Roman" w:eastAsia="Times New Roman" w:cs="Times New Roman"/>
          <w:sz w:val="24"/>
          <w:szCs w:val="24"/>
        </w:rPr>
      </w:pPr>
    </w:p>
    <w:p w:rsidR="00F839E0" w:rsidRDefault="00000000" w14:paraId="00000130" w14:textId="77777777">
      <w:pPr>
        <w:spacing w:line="240" w:lineRule="auto"/>
        <w:ind w:left="720" w:hanging="720"/>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 xml:space="preserve">Hahn, Barbara. </w:t>
      </w:r>
      <w:r>
        <w:rPr>
          <w:rFonts w:ascii="Times New Roman" w:hAnsi="Times New Roman" w:eastAsia="Times New Roman" w:cs="Times New Roman"/>
          <w:i/>
          <w:sz w:val="24"/>
          <w:szCs w:val="24"/>
        </w:rPr>
        <w:t>Making Tobacco Bright: Creating an American Commodity, 1617-1937</w:t>
      </w:r>
      <w:r>
        <w:rPr>
          <w:rFonts w:ascii="Times New Roman" w:hAnsi="Times New Roman" w:eastAsia="Times New Roman" w:cs="Times New Roman"/>
          <w:sz w:val="24"/>
          <w:szCs w:val="24"/>
          <w:highlight w:val="white"/>
        </w:rPr>
        <w:t>. Johns Hopkins University Press, 2011.</w:t>
      </w:r>
    </w:p>
    <w:p w:rsidR="00F839E0" w:rsidRDefault="00F839E0" w14:paraId="00000131" w14:textId="77777777">
      <w:pPr>
        <w:spacing w:line="240" w:lineRule="auto"/>
        <w:ind w:left="720" w:hanging="720"/>
        <w:rPr>
          <w:rFonts w:ascii="Times New Roman" w:hAnsi="Times New Roman" w:eastAsia="Times New Roman" w:cs="Times New Roman"/>
          <w:sz w:val="24"/>
          <w:szCs w:val="24"/>
          <w:highlight w:val="white"/>
        </w:rPr>
      </w:pPr>
    </w:p>
    <w:p w:rsidR="00F839E0" w:rsidRDefault="00000000" w14:paraId="0000013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Holt, Sharon Ann. “A Time to Plant: The Economic Lives of </w:t>
      </w:r>
      <w:proofErr w:type="spellStart"/>
      <w:r>
        <w:rPr>
          <w:rFonts w:ascii="Times New Roman" w:hAnsi="Times New Roman" w:eastAsia="Times New Roman" w:cs="Times New Roman"/>
          <w:sz w:val="24"/>
          <w:szCs w:val="24"/>
        </w:rPr>
        <w:t>Freedpeople</w:t>
      </w:r>
      <w:proofErr w:type="spellEnd"/>
      <w:r>
        <w:rPr>
          <w:rFonts w:ascii="Times New Roman" w:hAnsi="Times New Roman" w:eastAsia="Times New Roman" w:cs="Times New Roman"/>
          <w:sz w:val="24"/>
          <w:szCs w:val="24"/>
        </w:rPr>
        <w:t xml:space="preserve"> in Granville County, North Carolina, 1865-1900</w:t>
      </w:r>
      <w:r>
        <w:rPr>
          <w:rFonts w:ascii="Times New Roman" w:hAnsi="Times New Roman" w:eastAsia="Times New Roman" w:cs="Times New Roman"/>
          <w:i/>
          <w:sz w:val="24"/>
          <w:szCs w:val="24"/>
        </w:rPr>
        <w:t>.</w:t>
      </w:r>
      <w:r>
        <w:rPr>
          <w:rFonts w:ascii="Times New Roman" w:hAnsi="Times New Roman" w:eastAsia="Times New Roman" w:cs="Times New Roman"/>
          <w:sz w:val="24"/>
          <w:szCs w:val="24"/>
        </w:rPr>
        <w:t>”</w:t>
      </w:r>
      <w:r>
        <w:rPr>
          <w:rFonts w:ascii="Times New Roman" w:hAnsi="Times New Roman" w:eastAsia="Times New Roman" w:cs="Times New Roman"/>
          <w:i/>
          <w:sz w:val="24"/>
          <w:szCs w:val="24"/>
        </w:rPr>
        <w:t xml:space="preserve"> </w:t>
      </w:r>
      <w:r>
        <w:rPr>
          <w:rFonts w:ascii="Times New Roman" w:hAnsi="Times New Roman" w:eastAsia="Times New Roman" w:cs="Times New Roman"/>
          <w:sz w:val="24"/>
          <w:szCs w:val="24"/>
        </w:rPr>
        <w:t>PhD diss. University of Pennsylvania, 1991.</w:t>
      </w:r>
    </w:p>
    <w:p w:rsidR="00F839E0" w:rsidRDefault="00F839E0" w14:paraId="00000133" w14:textId="77777777">
      <w:pPr>
        <w:spacing w:line="240" w:lineRule="auto"/>
        <w:ind w:left="720" w:hanging="720"/>
        <w:rPr>
          <w:rFonts w:ascii="Times New Roman" w:hAnsi="Times New Roman" w:eastAsia="Times New Roman" w:cs="Times New Roman"/>
          <w:sz w:val="24"/>
          <w:szCs w:val="24"/>
        </w:rPr>
      </w:pPr>
    </w:p>
    <w:p w:rsidR="00F839E0" w:rsidRDefault="00000000" w14:paraId="0000013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Knight, Kiana. “The Black Family, Landownership, and Tobacco Culture.” </w:t>
      </w:r>
      <w:r>
        <w:rPr>
          <w:rFonts w:ascii="Times New Roman" w:hAnsi="Times New Roman" w:eastAsia="Times New Roman" w:cs="Times New Roman"/>
          <w:i/>
          <w:sz w:val="24"/>
          <w:szCs w:val="24"/>
        </w:rPr>
        <w:t xml:space="preserve">African American Intellect History Society, </w:t>
      </w:r>
      <w:r>
        <w:rPr>
          <w:rFonts w:ascii="Times New Roman" w:hAnsi="Times New Roman" w:eastAsia="Times New Roman" w:cs="Times New Roman"/>
          <w:sz w:val="24"/>
          <w:szCs w:val="24"/>
        </w:rPr>
        <w:t xml:space="preserve">(2022). </w:t>
      </w:r>
    </w:p>
    <w:p w:rsidR="00F839E0" w:rsidRDefault="00F839E0" w14:paraId="00000135" w14:textId="77777777">
      <w:pPr>
        <w:spacing w:line="240" w:lineRule="auto"/>
        <w:ind w:left="720" w:hanging="720"/>
        <w:rPr>
          <w:rFonts w:ascii="Times New Roman" w:hAnsi="Times New Roman" w:eastAsia="Times New Roman" w:cs="Times New Roman"/>
          <w:sz w:val="24"/>
          <w:szCs w:val="24"/>
        </w:rPr>
      </w:pPr>
    </w:p>
    <w:p w:rsidR="00F839E0" w:rsidRDefault="00000000" w14:paraId="0000013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Mattingly, Carol. </w:t>
      </w:r>
      <w:r>
        <w:rPr>
          <w:rFonts w:ascii="Times New Roman" w:hAnsi="Times New Roman" w:eastAsia="Times New Roman" w:cs="Times New Roman"/>
          <w:i/>
          <w:sz w:val="24"/>
          <w:szCs w:val="24"/>
        </w:rPr>
        <w:t>Well-Tempered Women: Nineteenth-Century Temperance Rhetoric</w:t>
      </w:r>
      <w:r>
        <w:rPr>
          <w:rFonts w:ascii="Times New Roman" w:hAnsi="Times New Roman" w:eastAsia="Times New Roman" w:cs="Times New Roman"/>
          <w:sz w:val="24"/>
          <w:szCs w:val="24"/>
        </w:rPr>
        <w:t>. Southern Illinois University Press, 1998.</w:t>
      </w:r>
    </w:p>
    <w:p w:rsidR="00F839E0" w:rsidRDefault="00F839E0" w14:paraId="00000137" w14:textId="77777777">
      <w:pPr>
        <w:spacing w:line="240" w:lineRule="auto"/>
        <w:ind w:left="720" w:hanging="720"/>
        <w:rPr>
          <w:rFonts w:ascii="Times New Roman" w:hAnsi="Times New Roman" w:eastAsia="Times New Roman" w:cs="Times New Roman"/>
          <w:sz w:val="24"/>
          <w:szCs w:val="24"/>
        </w:rPr>
      </w:pPr>
    </w:p>
    <w:p w:rsidR="00F839E0" w:rsidRDefault="00000000" w14:paraId="00000138" w14:textId="77777777">
      <w:pPr>
        <w:spacing w:line="240" w:lineRule="auto"/>
        <w:ind w:left="720" w:hanging="720"/>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Noblin</w:t>
      </w:r>
      <w:proofErr w:type="spellEnd"/>
      <w:r>
        <w:rPr>
          <w:rFonts w:ascii="Times New Roman" w:hAnsi="Times New Roman" w:eastAsia="Times New Roman" w:cs="Times New Roman"/>
          <w:sz w:val="24"/>
          <w:szCs w:val="24"/>
        </w:rPr>
        <w:t xml:space="preserve">, Stuart. “Polk Leonidas LaFayette.” </w:t>
      </w:r>
      <w:r>
        <w:rPr>
          <w:rFonts w:ascii="Times New Roman" w:hAnsi="Times New Roman" w:eastAsia="Times New Roman" w:cs="Times New Roman"/>
          <w:i/>
          <w:sz w:val="24"/>
          <w:szCs w:val="24"/>
        </w:rPr>
        <w:t xml:space="preserve">Dictionary of North Carolina Biography, University of North Carolina Press, </w:t>
      </w:r>
      <w:r>
        <w:rPr>
          <w:rFonts w:ascii="Times New Roman" w:hAnsi="Times New Roman" w:eastAsia="Times New Roman" w:cs="Times New Roman"/>
          <w:sz w:val="24"/>
          <w:szCs w:val="24"/>
        </w:rPr>
        <w:t>6, (1994).</w:t>
      </w:r>
    </w:p>
    <w:p w:rsidR="00F839E0" w:rsidRDefault="00F839E0" w14:paraId="00000139" w14:textId="77777777">
      <w:pPr>
        <w:spacing w:line="240" w:lineRule="auto"/>
        <w:ind w:left="720" w:hanging="720"/>
        <w:rPr>
          <w:rFonts w:ascii="Times New Roman" w:hAnsi="Times New Roman" w:eastAsia="Times New Roman" w:cs="Times New Roman"/>
          <w:sz w:val="24"/>
          <w:szCs w:val="24"/>
        </w:rPr>
      </w:pPr>
    </w:p>
    <w:p w:rsidR="00F839E0" w:rsidRDefault="00000000" w14:paraId="0000013A"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Oberholtzer, Paxon. </w:t>
      </w:r>
      <w:r>
        <w:rPr>
          <w:rFonts w:ascii="Times New Roman" w:hAnsi="Times New Roman" w:eastAsia="Times New Roman" w:cs="Times New Roman"/>
          <w:i/>
          <w:sz w:val="24"/>
          <w:szCs w:val="24"/>
        </w:rPr>
        <w:t>A History of the United States Since the Civil War</w:t>
      </w:r>
      <w:r>
        <w:rPr>
          <w:rFonts w:ascii="Times New Roman" w:hAnsi="Times New Roman" w:eastAsia="Times New Roman" w:cs="Times New Roman"/>
          <w:sz w:val="24"/>
          <w:szCs w:val="24"/>
        </w:rPr>
        <w:t>. MacMillian Company,1917.</w:t>
      </w:r>
    </w:p>
    <w:p w:rsidR="00F839E0" w:rsidRDefault="00F839E0" w14:paraId="0000013B" w14:textId="77777777">
      <w:pPr>
        <w:spacing w:line="240" w:lineRule="auto"/>
        <w:ind w:left="720"/>
        <w:rPr>
          <w:rFonts w:ascii="Times New Roman" w:hAnsi="Times New Roman" w:eastAsia="Times New Roman" w:cs="Times New Roman"/>
          <w:sz w:val="24"/>
          <w:szCs w:val="24"/>
        </w:rPr>
      </w:pPr>
    </w:p>
    <w:p w:rsidR="00F839E0" w:rsidRDefault="00000000" w14:paraId="0000013C"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O'Connor, Patrick Mulford. "Tobacco Politics and the Reconstruction of American Governance, 1862–1933." PhD diss. University of Montana, 2019</w:t>
      </w:r>
    </w:p>
    <w:p w:rsidR="00F839E0" w:rsidRDefault="00F839E0" w14:paraId="0000013D" w14:textId="77777777">
      <w:pPr>
        <w:spacing w:line="240" w:lineRule="auto"/>
        <w:ind w:left="720"/>
        <w:rPr>
          <w:rFonts w:ascii="Times New Roman" w:hAnsi="Times New Roman" w:eastAsia="Times New Roman" w:cs="Times New Roman"/>
          <w:sz w:val="24"/>
          <w:szCs w:val="24"/>
        </w:rPr>
      </w:pPr>
    </w:p>
    <w:p w:rsidR="00F839E0" w:rsidRDefault="00000000" w14:paraId="0000013E" w14:textId="77777777">
      <w:pPr>
        <w:spacing w:line="240" w:lineRule="auto"/>
        <w:ind w:left="720"/>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Osterweis</w:t>
      </w:r>
      <w:proofErr w:type="spellEnd"/>
      <w:r>
        <w:rPr>
          <w:rFonts w:ascii="Times New Roman" w:hAnsi="Times New Roman" w:eastAsia="Times New Roman" w:cs="Times New Roman"/>
          <w:sz w:val="24"/>
          <w:szCs w:val="24"/>
        </w:rPr>
        <w:t xml:space="preserve">, Rollin. </w:t>
      </w:r>
      <w:r>
        <w:rPr>
          <w:rFonts w:ascii="Times New Roman" w:hAnsi="Times New Roman" w:eastAsia="Times New Roman" w:cs="Times New Roman"/>
          <w:i/>
          <w:sz w:val="24"/>
          <w:szCs w:val="24"/>
        </w:rPr>
        <w:t xml:space="preserve">The Myth of the Lost Cause. </w:t>
      </w:r>
      <w:r>
        <w:rPr>
          <w:rFonts w:ascii="Times New Roman" w:hAnsi="Times New Roman" w:eastAsia="Times New Roman" w:cs="Times New Roman"/>
          <w:sz w:val="24"/>
          <w:szCs w:val="24"/>
        </w:rPr>
        <w:t>Archon Books, 1973.</w:t>
      </w:r>
    </w:p>
    <w:p w:rsidR="00F839E0" w:rsidRDefault="00F839E0" w14:paraId="0000013F" w14:textId="77777777">
      <w:pPr>
        <w:spacing w:line="240" w:lineRule="auto"/>
        <w:rPr>
          <w:rFonts w:ascii="Times New Roman" w:hAnsi="Times New Roman" w:eastAsia="Times New Roman" w:cs="Times New Roman"/>
          <w:sz w:val="24"/>
          <w:szCs w:val="24"/>
        </w:rPr>
      </w:pPr>
    </w:p>
    <w:p w:rsidR="00F839E0" w:rsidRDefault="00000000" w14:paraId="00000140"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Porter, Patrick.  “Origins of the American Tobacco Company.” </w:t>
      </w:r>
      <w:r>
        <w:rPr>
          <w:rFonts w:ascii="Times New Roman" w:hAnsi="Times New Roman" w:eastAsia="Times New Roman" w:cs="Times New Roman"/>
          <w:i/>
          <w:sz w:val="24"/>
          <w:szCs w:val="24"/>
        </w:rPr>
        <w:t>The Business History Review</w:t>
      </w:r>
      <w:r>
        <w:rPr>
          <w:rFonts w:ascii="Times New Roman" w:hAnsi="Times New Roman" w:eastAsia="Times New Roman" w:cs="Times New Roman"/>
          <w:sz w:val="24"/>
          <w:szCs w:val="24"/>
        </w:rPr>
        <w:t xml:space="preserve"> 43, no. 1 (1969): 59-76. </w:t>
      </w:r>
    </w:p>
    <w:p w:rsidR="00F839E0" w:rsidRDefault="00F839E0" w14:paraId="00000141" w14:textId="77777777">
      <w:pPr>
        <w:spacing w:line="240" w:lineRule="auto"/>
        <w:ind w:left="720" w:hanging="720"/>
        <w:rPr>
          <w:rFonts w:ascii="Times New Roman" w:hAnsi="Times New Roman" w:eastAsia="Times New Roman" w:cs="Times New Roman"/>
          <w:sz w:val="24"/>
          <w:szCs w:val="24"/>
        </w:rPr>
      </w:pPr>
    </w:p>
    <w:p w:rsidR="00F839E0" w:rsidRDefault="00000000" w14:paraId="0000014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Powell, William, and Stuart </w:t>
      </w:r>
      <w:proofErr w:type="spellStart"/>
      <w:r>
        <w:rPr>
          <w:rFonts w:ascii="Times New Roman" w:hAnsi="Times New Roman" w:eastAsia="Times New Roman" w:cs="Times New Roman"/>
          <w:sz w:val="24"/>
          <w:szCs w:val="24"/>
        </w:rPr>
        <w:t>Noblin</w:t>
      </w:r>
      <w:proofErr w:type="spellEnd"/>
      <w:r>
        <w:rPr>
          <w:rFonts w:ascii="Times New Roman" w:hAnsi="Times New Roman" w:eastAsia="Times New Roman" w:cs="Times New Roman"/>
          <w:sz w:val="24"/>
          <w:szCs w:val="24"/>
        </w:rPr>
        <w:t xml:space="preserve">. “Kerr, Washington Caruthers.” </w:t>
      </w:r>
      <w:r>
        <w:rPr>
          <w:rFonts w:ascii="Times New Roman" w:hAnsi="Times New Roman" w:eastAsia="Times New Roman" w:cs="Times New Roman"/>
          <w:i/>
          <w:sz w:val="24"/>
          <w:szCs w:val="24"/>
        </w:rPr>
        <w:t xml:space="preserve">Dictionary of North Carolina Biography, North Carolina University Press, </w:t>
      </w:r>
      <w:r>
        <w:rPr>
          <w:rFonts w:ascii="Times New Roman" w:hAnsi="Times New Roman" w:eastAsia="Times New Roman" w:cs="Times New Roman"/>
          <w:sz w:val="24"/>
          <w:szCs w:val="24"/>
        </w:rPr>
        <w:t xml:space="preserve">6, (1988).  </w:t>
      </w:r>
    </w:p>
    <w:p w:rsidR="00F839E0" w:rsidRDefault="00F839E0" w14:paraId="00000143" w14:textId="77777777">
      <w:pPr>
        <w:spacing w:line="240" w:lineRule="auto"/>
        <w:rPr>
          <w:rFonts w:ascii="Times New Roman" w:hAnsi="Times New Roman" w:eastAsia="Times New Roman" w:cs="Times New Roman"/>
          <w:sz w:val="24"/>
          <w:szCs w:val="24"/>
        </w:rPr>
      </w:pPr>
    </w:p>
    <w:p w:rsidR="00F839E0" w:rsidRDefault="00000000" w14:paraId="0000014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Randall, J.G., and David Donald. </w:t>
      </w:r>
      <w:r>
        <w:rPr>
          <w:rFonts w:ascii="Times New Roman" w:hAnsi="Times New Roman" w:eastAsia="Times New Roman" w:cs="Times New Roman"/>
          <w:i/>
          <w:sz w:val="24"/>
          <w:szCs w:val="24"/>
        </w:rPr>
        <w:t xml:space="preserve">The Civil War and Reconstruction. </w:t>
      </w:r>
      <w:r>
        <w:rPr>
          <w:rFonts w:ascii="Times New Roman" w:hAnsi="Times New Roman" w:eastAsia="Times New Roman" w:cs="Times New Roman"/>
          <w:sz w:val="24"/>
          <w:szCs w:val="24"/>
        </w:rPr>
        <w:t>D.C Heath and Company, 1961.</w:t>
      </w:r>
    </w:p>
    <w:p w:rsidR="00F839E0" w:rsidRDefault="00F839E0" w14:paraId="00000145" w14:textId="77777777">
      <w:pPr>
        <w:spacing w:line="240" w:lineRule="auto"/>
        <w:ind w:left="720" w:hanging="720"/>
        <w:rPr>
          <w:rFonts w:ascii="Times New Roman" w:hAnsi="Times New Roman" w:eastAsia="Times New Roman" w:cs="Times New Roman"/>
          <w:sz w:val="24"/>
          <w:szCs w:val="24"/>
        </w:rPr>
      </w:pPr>
    </w:p>
    <w:p w:rsidR="00F839E0" w:rsidRDefault="00000000" w14:paraId="0000014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Sell, Zach. </w:t>
      </w:r>
      <w:r>
        <w:rPr>
          <w:rFonts w:ascii="Times New Roman" w:hAnsi="Times New Roman" w:eastAsia="Times New Roman" w:cs="Times New Roman"/>
          <w:i/>
          <w:sz w:val="24"/>
          <w:szCs w:val="24"/>
        </w:rPr>
        <w:t xml:space="preserve">Trouble of the World. </w:t>
      </w:r>
      <w:r>
        <w:rPr>
          <w:rFonts w:ascii="Times New Roman" w:hAnsi="Times New Roman" w:eastAsia="Times New Roman" w:cs="Times New Roman"/>
          <w:sz w:val="24"/>
          <w:szCs w:val="24"/>
        </w:rPr>
        <w:t>University of North Carolina Press, 2021.</w:t>
      </w:r>
    </w:p>
    <w:p w:rsidR="00F839E0" w:rsidRDefault="00F839E0" w14:paraId="00000147" w14:textId="77777777">
      <w:pPr>
        <w:spacing w:line="240" w:lineRule="auto"/>
        <w:ind w:left="720" w:hanging="720"/>
        <w:rPr>
          <w:rFonts w:ascii="Times New Roman" w:hAnsi="Times New Roman" w:eastAsia="Times New Roman" w:cs="Times New Roman"/>
          <w:sz w:val="24"/>
          <w:szCs w:val="24"/>
        </w:rPr>
      </w:pPr>
    </w:p>
    <w:p w:rsidR="00F839E0" w:rsidRDefault="00000000" w14:paraId="00000148"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Surgeon General of the Public Health Report. </w:t>
      </w:r>
      <w:r>
        <w:rPr>
          <w:rFonts w:ascii="Times New Roman" w:hAnsi="Times New Roman" w:eastAsia="Times New Roman" w:cs="Times New Roman"/>
          <w:i/>
          <w:sz w:val="24"/>
          <w:szCs w:val="24"/>
        </w:rPr>
        <w:t>Smoking and Health</w:t>
      </w:r>
      <w:r>
        <w:rPr>
          <w:rFonts w:ascii="Times New Roman" w:hAnsi="Times New Roman" w:eastAsia="Times New Roman" w:cs="Times New Roman"/>
          <w:sz w:val="24"/>
          <w:szCs w:val="24"/>
        </w:rPr>
        <w:t>. US Department of Health, Education, and Welfare, 1964.</w:t>
      </w:r>
    </w:p>
    <w:p w:rsidR="00F839E0" w:rsidRDefault="00F839E0" w14:paraId="00000149" w14:textId="77777777">
      <w:pPr>
        <w:spacing w:line="240" w:lineRule="auto"/>
        <w:ind w:left="720" w:hanging="720"/>
        <w:rPr>
          <w:rFonts w:ascii="Times New Roman" w:hAnsi="Times New Roman" w:eastAsia="Times New Roman" w:cs="Times New Roman"/>
          <w:sz w:val="24"/>
          <w:szCs w:val="24"/>
        </w:rPr>
      </w:pPr>
    </w:p>
    <w:p w:rsidR="00F839E0" w:rsidRDefault="00000000" w14:paraId="0000014A"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highlight w:val="white"/>
        </w:rPr>
        <w:t xml:space="preserve">Tilley, Nannie. </w:t>
      </w:r>
      <w:r>
        <w:rPr>
          <w:rFonts w:ascii="Times New Roman" w:hAnsi="Times New Roman" w:eastAsia="Times New Roman" w:cs="Times New Roman"/>
          <w:i/>
          <w:sz w:val="24"/>
          <w:szCs w:val="24"/>
          <w:highlight w:val="white"/>
        </w:rPr>
        <w:t xml:space="preserve">The Bright-Tobacco Industry 1860-1929. </w:t>
      </w:r>
      <w:r>
        <w:rPr>
          <w:rFonts w:ascii="Times New Roman" w:hAnsi="Times New Roman" w:eastAsia="Times New Roman" w:cs="Times New Roman"/>
          <w:sz w:val="24"/>
          <w:szCs w:val="24"/>
          <w:highlight w:val="white"/>
        </w:rPr>
        <w:t>Chapel Hill: The University of North Carolina Press, 1948.</w:t>
      </w:r>
      <w:r>
        <w:rPr>
          <w:rFonts w:ascii="Times New Roman" w:hAnsi="Times New Roman" w:eastAsia="Times New Roman" w:cs="Times New Roman"/>
          <w:sz w:val="24"/>
          <w:szCs w:val="24"/>
        </w:rPr>
        <w:t xml:space="preserve"> </w:t>
      </w:r>
    </w:p>
    <w:p w:rsidR="00F839E0" w:rsidRDefault="00F839E0" w14:paraId="0000014B" w14:textId="77777777">
      <w:pPr>
        <w:spacing w:line="240" w:lineRule="auto"/>
        <w:ind w:left="720"/>
        <w:rPr>
          <w:rFonts w:ascii="Times New Roman" w:hAnsi="Times New Roman" w:eastAsia="Times New Roman" w:cs="Times New Roman"/>
          <w:sz w:val="24"/>
          <w:szCs w:val="24"/>
        </w:rPr>
      </w:pPr>
    </w:p>
    <w:p w:rsidR="00F839E0" w:rsidRDefault="00000000" w14:paraId="0000014C" w14:textId="77777777">
      <w:pPr>
        <w:spacing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Tilley, Nannie. “Agitation Against </w:t>
      </w:r>
      <w:proofErr w:type="gramStart"/>
      <w:r>
        <w:rPr>
          <w:rFonts w:ascii="Times New Roman" w:hAnsi="Times New Roman" w:eastAsia="Times New Roman" w:cs="Times New Roman"/>
          <w:sz w:val="24"/>
          <w:szCs w:val="24"/>
        </w:rPr>
        <w:t>The</w:t>
      </w:r>
      <w:proofErr w:type="gramEnd"/>
      <w:r>
        <w:rPr>
          <w:rFonts w:ascii="Times New Roman" w:hAnsi="Times New Roman" w:eastAsia="Times New Roman" w:cs="Times New Roman"/>
          <w:sz w:val="24"/>
          <w:szCs w:val="24"/>
        </w:rPr>
        <w:t xml:space="preserve"> American Tobacco Company In North Carolina, 1890-1911.” </w:t>
      </w:r>
      <w:r>
        <w:rPr>
          <w:rFonts w:ascii="Times New Roman" w:hAnsi="Times New Roman" w:eastAsia="Times New Roman" w:cs="Times New Roman"/>
          <w:i/>
          <w:sz w:val="24"/>
          <w:szCs w:val="24"/>
        </w:rPr>
        <w:t>The North Carolina Historical Review</w:t>
      </w:r>
      <w:r>
        <w:rPr>
          <w:rFonts w:ascii="Times New Roman" w:hAnsi="Times New Roman" w:eastAsia="Times New Roman" w:cs="Times New Roman"/>
          <w:sz w:val="24"/>
          <w:szCs w:val="24"/>
        </w:rPr>
        <w:t xml:space="preserve"> 24, no. 2 (1947): 207–223. </w:t>
      </w:r>
    </w:p>
    <w:p w:rsidR="00F839E0" w:rsidRDefault="00F839E0" w14:paraId="0000014D" w14:textId="77777777">
      <w:pPr>
        <w:spacing w:line="240" w:lineRule="auto"/>
        <w:ind w:left="720"/>
        <w:rPr>
          <w:rFonts w:ascii="Times New Roman" w:hAnsi="Times New Roman" w:eastAsia="Times New Roman" w:cs="Times New Roman"/>
          <w:sz w:val="24"/>
          <w:szCs w:val="24"/>
        </w:rPr>
      </w:pPr>
    </w:p>
    <w:p w:rsidR="00F839E0" w:rsidRDefault="00000000" w14:paraId="0000014E" w14:textId="77777777">
      <w:pPr>
        <w:spacing w:line="240" w:lineRule="auto"/>
        <w:ind w:left="720" w:hanging="720"/>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highlight w:val="white"/>
        </w:rPr>
        <w:t>Topkins</w:t>
      </w:r>
      <w:proofErr w:type="spellEnd"/>
      <w:r>
        <w:rPr>
          <w:rFonts w:ascii="Times New Roman" w:hAnsi="Times New Roman" w:eastAsia="Times New Roman" w:cs="Times New Roman"/>
          <w:sz w:val="24"/>
          <w:szCs w:val="24"/>
          <w:highlight w:val="white"/>
        </w:rPr>
        <w:t xml:space="preserve">, </w:t>
      </w:r>
      <w:proofErr w:type="spellStart"/>
      <w:proofErr w:type="gramStart"/>
      <w:r>
        <w:rPr>
          <w:rFonts w:ascii="Times New Roman" w:hAnsi="Times New Roman" w:eastAsia="Times New Roman" w:cs="Times New Roman"/>
          <w:sz w:val="24"/>
          <w:szCs w:val="24"/>
          <w:highlight w:val="white"/>
        </w:rPr>
        <w:t>Robert.“</w:t>
      </w:r>
      <w:proofErr w:type="gramEnd"/>
      <w:r>
        <w:rPr>
          <w:rFonts w:ascii="Times New Roman" w:hAnsi="Times New Roman" w:eastAsia="Times New Roman" w:cs="Times New Roman"/>
          <w:sz w:val="24"/>
          <w:szCs w:val="24"/>
          <w:highlight w:val="white"/>
        </w:rPr>
        <w:t>Yates</w:t>
      </w:r>
      <w:proofErr w:type="spellEnd"/>
      <w:r>
        <w:rPr>
          <w:rFonts w:ascii="Times New Roman" w:hAnsi="Times New Roman" w:eastAsia="Times New Roman" w:cs="Times New Roman"/>
          <w:sz w:val="24"/>
          <w:szCs w:val="24"/>
          <w:highlight w:val="white"/>
        </w:rPr>
        <w:t xml:space="preserve">, William James.” </w:t>
      </w:r>
      <w:r>
        <w:rPr>
          <w:rFonts w:ascii="Times New Roman" w:hAnsi="Times New Roman" w:eastAsia="Times New Roman" w:cs="Times New Roman"/>
          <w:i/>
          <w:sz w:val="24"/>
          <w:szCs w:val="24"/>
          <w:highlight w:val="white"/>
        </w:rPr>
        <w:t xml:space="preserve">Dictionary of North Carolina Biography, University of North Carolina Press, </w:t>
      </w:r>
      <w:r>
        <w:rPr>
          <w:rFonts w:ascii="Times New Roman" w:hAnsi="Times New Roman" w:eastAsia="Times New Roman" w:cs="Times New Roman"/>
          <w:sz w:val="24"/>
          <w:szCs w:val="24"/>
          <w:highlight w:val="white"/>
        </w:rPr>
        <w:t xml:space="preserve">6, (1996). </w:t>
      </w:r>
    </w:p>
    <w:p w:rsidR="00F839E0" w:rsidRDefault="00F839E0" w14:paraId="0000014F" w14:textId="77777777">
      <w:pPr>
        <w:spacing w:line="240" w:lineRule="auto"/>
        <w:rPr>
          <w:rFonts w:ascii="Times New Roman" w:hAnsi="Times New Roman" w:eastAsia="Times New Roman" w:cs="Times New Roman"/>
          <w:sz w:val="24"/>
          <w:szCs w:val="24"/>
        </w:rPr>
      </w:pPr>
    </w:p>
    <w:p w:rsidR="00F839E0" w:rsidRDefault="00000000" w14:paraId="00000150"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Walbert, David. “Industrialization in North Carolina” in </w:t>
      </w:r>
      <w:r>
        <w:rPr>
          <w:rFonts w:ascii="Times New Roman" w:hAnsi="Times New Roman" w:eastAsia="Times New Roman" w:cs="Times New Roman"/>
          <w:i/>
          <w:sz w:val="24"/>
          <w:szCs w:val="24"/>
        </w:rPr>
        <w:t xml:space="preserve">North Carolina in the New South (1870-1900). </w:t>
      </w:r>
      <w:r>
        <w:rPr>
          <w:rFonts w:ascii="Times New Roman" w:hAnsi="Times New Roman" w:eastAsia="Times New Roman" w:cs="Times New Roman"/>
          <w:sz w:val="24"/>
          <w:szCs w:val="24"/>
        </w:rPr>
        <w:t>North Carolina Historical Resource, 2012.</w:t>
      </w:r>
    </w:p>
    <w:p w:rsidR="00F839E0" w:rsidRDefault="00F839E0" w14:paraId="00000151" w14:textId="77777777">
      <w:pPr>
        <w:spacing w:line="240" w:lineRule="auto"/>
        <w:rPr>
          <w:rFonts w:ascii="Times New Roman" w:hAnsi="Times New Roman" w:eastAsia="Times New Roman" w:cs="Times New Roman"/>
          <w:sz w:val="24"/>
          <w:szCs w:val="24"/>
        </w:rPr>
      </w:pPr>
    </w:p>
    <w:p w:rsidR="00F839E0" w:rsidRDefault="00000000" w14:paraId="00000152"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Walker, Melissa, and James Cobb. “Agricultural and Industry.” In </w:t>
      </w:r>
      <w:r>
        <w:rPr>
          <w:rFonts w:ascii="Times New Roman" w:hAnsi="Times New Roman" w:eastAsia="Times New Roman" w:cs="Times New Roman"/>
          <w:i/>
          <w:sz w:val="24"/>
          <w:szCs w:val="24"/>
        </w:rPr>
        <w:t>The New Encyclopedia of Southern Culture,</w:t>
      </w:r>
      <w:r>
        <w:rPr>
          <w:rFonts w:ascii="Times New Roman" w:hAnsi="Times New Roman" w:eastAsia="Times New Roman" w:cs="Times New Roman"/>
          <w:sz w:val="24"/>
          <w:szCs w:val="24"/>
        </w:rPr>
        <w:t xml:space="preserve">209-332.The University of North Carolina Press, 2008. </w:t>
      </w:r>
    </w:p>
    <w:p w:rsidR="00F839E0" w:rsidRDefault="00F839E0" w14:paraId="00000153" w14:textId="77777777">
      <w:pPr>
        <w:spacing w:line="240" w:lineRule="auto"/>
        <w:ind w:left="720" w:hanging="720"/>
        <w:rPr>
          <w:rFonts w:ascii="Times New Roman" w:hAnsi="Times New Roman" w:eastAsia="Times New Roman" w:cs="Times New Roman"/>
          <w:sz w:val="24"/>
          <w:szCs w:val="24"/>
        </w:rPr>
      </w:pPr>
    </w:p>
    <w:p w:rsidR="00F839E0" w:rsidRDefault="00000000" w14:paraId="00000154"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Williams, Max, and Samuel Powell. “Johnston, William.” </w:t>
      </w:r>
      <w:r>
        <w:rPr>
          <w:rFonts w:ascii="Times New Roman" w:hAnsi="Times New Roman" w:eastAsia="Times New Roman" w:cs="Times New Roman"/>
          <w:i/>
          <w:sz w:val="24"/>
          <w:szCs w:val="24"/>
        </w:rPr>
        <w:t xml:space="preserve">Dictionary of North Carolina Biography University of North Carolina Chapel Hill, </w:t>
      </w:r>
      <w:r>
        <w:rPr>
          <w:rFonts w:ascii="Times New Roman" w:hAnsi="Times New Roman" w:eastAsia="Times New Roman" w:cs="Times New Roman"/>
          <w:sz w:val="24"/>
          <w:szCs w:val="24"/>
        </w:rPr>
        <w:t xml:space="preserve">6, (1988). </w:t>
      </w:r>
    </w:p>
    <w:p w:rsidR="00F839E0" w:rsidRDefault="00F839E0" w14:paraId="00000155" w14:textId="77777777">
      <w:pPr>
        <w:spacing w:line="240" w:lineRule="auto"/>
        <w:ind w:left="720" w:hanging="720"/>
        <w:rPr>
          <w:rFonts w:ascii="Times New Roman" w:hAnsi="Times New Roman" w:eastAsia="Times New Roman" w:cs="Times New Roman"/>
          <w:sz w:val="24"/>
          <w:szCs w:val="24"/>
        </w:rPr>
      </w:pPr>
    </w:p>
    <w:p w:rsidR="00F839E0" w:rsidRDefault="00000000" w14:paraId="00000156" w14:textId="77777777">
      <w:pPr>
        <w:spacing w:line="240" w:lineRule="auto"/>
        <w:ind w:left="720" w:hanging="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Winkler, John. </w:t>
      </w:r>
      <w:r>
        <w:rPr>
          <w:rFonts w:ascii="Times New Roman" w:hAnsi="Times New Roman" w:eastAsia="Times New Roman" w:cs="Times New Roman"/>
          <w:i/>
          <w:sz w:val="24"/>
          <w:szCs w:val="24"/>
        </w:rPr>
        <w:t xml:space="preserve">Tobacco Tycoon, The Story of James Buchanan Duke. </w:t>
      </w:r>
      <w:r>
        <w:rPr>
          <w:rFonts w:ascii="Times New Roman" w:hAnsi="Times New Roman" w:eastAsia="Times New Roman" w:cs="Times New Roman"/>
          <w:sz w:val="24"/>
          <w:szCs w:val="24"/>
        </w:rPr>
        <w:t>New York: Random House, 1942.</w:t>
      </w:r>
    </w:p>
    <w:p w:rsidR="00F839E0" w:rsidRDefault="00F839E0" w14:paraId="00000157" w14:textId="77777777">
      <w:pPr>
        <w:spacing w:line="240" w:lineRule="auto"/>
        <w:rPr>
          <w:rFonts w:ascii="Times New Roman" w:hAnsi="Times New Roman" w:eastAsia="Times New Roman" w:cs="Times New Roman"/>
          <w:sz w:val="24"/>
          <w:szCs w:val="24"/>
        </w:rPr>
      </w:pPr>
    </w:p>
    <w:p w:rsidR="00F839E0" w:rsidRDefault="00F839E0" w14:paraId="00000158" w14:textId="77777777">
      <w:pPr>
        <w:spacing w:line="240" w:lineRule="auto"/>
        <w:rPr>
          <w:rFonts w:ascii="Times New Roman" w:hAnsi="Times New Roman" w:eastAsia="Times New Roman" w:cs="Times New Roman"/>
          <w:sz w:val="24"/>
          <w:szCs w:val="24"/>
        </w:rPr>
      </w:pPr>
    </w:p>
    <w:p w:rsidR="00F839E0" w:rsidRDefault="00F839E0" w14:paraId="00000159" w14:textId="77777777">
      <w:pPr>
        <w:spacing w:line="240" w:lineRule="auto"/>
        <w:rPr>
          <w:rFonts w:ascii="Times New Roman" w:hAnsi="Times New Roman" w:eastAsia="Times New Roman" w:cs="Times New Roman"/>
          <w:sz w:val="24"/>
          <w:szCs w:val="24"/>
        </w:rPr>
      </w:pPr>
    </w:p>
    <w:p w:rsidR="00F839E0" w:rsidRDefault="00F839E0" w14:paraId="0000015A" w14:textId="77777777">
      <w:pPr>
        <w:spacing w:line="240" w:lineRule="auto"/>
        <w:rPr>
          <w:rFonts w:ascii="Times New Roman" w:hAnsi="Times New Roman" w:eastAsia="Times New Roman" w:cs="Times New Roman"/>
          <w:sz w:val="24"/>
          <w:szCs w:val="24"/>
        </w:rPr>
      </w:pPr>
    </w:p>
    <w:p w:rsidR="00F839E0" w:rsidRDefault="00F839E0" w14:paraId="0000015B" w14:textId="77777777">
      <w:pPr>
        <w:spacing w:line="240" w:lineRule="auto"/>
        <w:rPr>
          <w:rFonts w:ascii="Times New Roman" w:hAnsi="Times New Roman" w:eastAsia="Times New Roman" w:cs="Times New Roman"/>
          <w:sz w:val="24"/>
          <w:szCs w:val="24"/>
        </w:rPr>
      </w:pPr>
    </w:p>
    <w:p w:rsidR="00F839E0" w:rsidRDefault="00F839E0" w14:paraId="0000015C" w14:textId="77777777">
      <w:pPr>
        <w:spacing w:line="240" w:lineRule="auto"/>
        <w:rPr>
          <w:rFonts w:ascii="Times New Roman" w:hAnsi="Times New Roman" w:eastAsia="Times New Roman" w:cs="Times New Roman"/>
          <w:sz w:val="24"/>
          <w:szCs w:val="24"/>
        </w:rPr>
      </w:pPr>
    </w:p>
    <w:p w:rsidR="00F839E0" w:rsidRDefault="00F839E0" w14:paraId="0000015D" w14:textId="77777777">
      <w:pPr>
        <w:spacing w:line="240" w:lineRule="auto"/>
        <w:rPr>
          <w:rFonts w:ascii="Times New Roman" w:hAnsi="Times New Roman" w:eastAsia="Times New Roman" w:cs="Times New Roman"/>
          <w:sz w:val="24"/>
          <w:szCs w:val="24"/>
        </w:rPr>
      </w:pPr>
    </w:p>
    <w:p w:rsidR="00F839E0" w:rsidRDefault="00F839E0" w14:paraId="0000015E" w14:textId="77777777">
      <w:pPr>
        <w:spacing w:line="240" w:lineRule="auto"/>
        <w:rPr>
          <w:rFonts w:ascii="Times New Roman" w:hAnsi="Times New Roman" w:eastAsia="Times New Roman" w:cs="Times New Roman"/>
          <w:sz w:val="24"/>
          <w:szCs w:val="24"/>
        </w:rPr>
      </w:pPr>
    </w:p>
    <w:p w:rsidR="00F839E0" w:rsidRDefault="00F839E0" w14:paraId="0000015F" w14:textId="77777777">
      <w:pPr>
        <w:spacing w:line="240" w:lineRule="auto"/>
        <w:rPr>
          <w:rFonts w:ascii="Times New Roman" w:hAnsi="Times New Roman" w:eastAsia="Times New Roman" w:cs="Times New Roman"/>
          <w:sz w:val="24"/>
          <w:szCs w:val="24"/>
        </w:rPr>
      </w:pPr>
    </w:p>
    <w:p w:rsidR="00F839E0" w:rsidRDefault="00F839E0" w14:paraId="00000160" w14:textId="77777777">
      <w:pPr>
        <w:spacing w:line="240" w:lineRule="auto"/>
        <w:rPr>
          <w:sz w:val="20"/>
          <w:szCs w:val="20"/>
          <w:highlight w:val="white"/>
        </w:rPr>
      </w:pPr>
    </w:p>
    <w:sectPr w:rsidR="00F839E0">
      <w:headerReference w:type="default" r:id="rId6"/>
      <w:footerReference w:type="default" r:id="rId7"/>
      <w:headerReference w:type="first" r:id="rId8"/>
      <w:footerReference w:type="first" r:id="rId9"/>
      <w:pgSz w:w="12240" w:h="15840" w:orient="portrait"/>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60C4" w:rsidRDefault="00E660C4" w14:paraId="0A14EB6C" w14:textId="77777777">
      <w:pPr>
        <w:spacing w:line="240" w:lineRule="auto"/>
      </w:pPr>
      <w:r>
        <w:separator/>
      </w:r>
    </w:p>
  </w:endnote>
  <w:endnote w:type="continuationSeparator" w:id="0">
    <w:p w:rsidR="00E660C4" w:rsidRDefault="00E660C4" w14:paraId="6DCD63EB"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39E0" w:rsidRDefault="00F839E0" w14:paraId="0000020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39E0" w:rsidRDefault="00F839E0" w14:paraId="000001C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60C4" w:rsidRDefault="00E660C4" w14:paraId="0FBEA801" w14:textId="77777777">
      <w:pPr>
        <w:spacing w:line="240" w:lineRule="auto"/>
      </w:pPr>
      <w:r>
        <w:separator/>
      </w:r>
    </w:p>
  </w:footnote>
  <w:footnote w:type="continuationSeparator" w:id="0">
    <w:p w:rsidR="00E660C4" w:rsidRDefault="00E660C4" w14:paraId="4F79D340" w14:textId="77777777">
      <w:pPr>
        <w:spacing w:line="240" w:lineRule="auto"/>
      </w:pPr>
      <w:r>
        <w:continuationSeparator/>
      </w:r>
    </w:p>
  </w:footnote>
  <w:footnote w:id="1">
    <w:p w:rsidR="00F839E0" w:rsidRDefault="00000000" w14:paraId="00000161"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“Tobacco seed,”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 xml:space="preserve">December 11, 1885. </w:t>
      </w:r>
    </w:p>
  </w:footnote>
  <w:footnote w:id="2">
    <w:p w:rsidR="00F839E0" w:rsidRDefault="00000000" w14:paraId="00000162"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U.S. Census Bureau: Productions of Agriculture, Census of 1870, Table 4, 216, U.S. Census Bureau: Statistics of Agriculture, Census of 1890, Table 20, 444. </w:t>
      </w:r>
    </w:p>
  </w:footnote>
  <w:footnote w:id="3">
    <w:p w:rsidR="00F839E0" w:rsidRDefault="00000000" w14:paraId="0000017F" w14:textId="77777777">
      <w:pPr>
        <w:spacing w:line="240" w:lineRule="auto"/>
        <w:rPr>
          <w:rFonts w:ascii="Times New Roman" w:hAnsi="Times New Roman" w:eastAsia="Times New Roman" w:cs="Times New Roman"/>
          <w:sz w:val="20"/>
          <w:szCs w:val="20"/>
        </w:rPr>
      </w:pPr>
      <w:r>
        <w:rPr>
          <w:vertAlign w:val="superscript"/>
        </w:rPr>
        <w:footnoteRef/>
      </w:r>
      <w:r>
        <w:rPr>
          <w:sz w:val="20"/>
          <w:szCs w:val="20"/>
        </w:rPr>
        <w:t xml:space="preserve"> </w:t>
      </w:r>
      <w:r>
        <w:rPr>
          <w:rFonts w:ascii="Times New Roman" w:hAnsi="Times New Roman" w:eastAsia="Times New Roman" w:cs="Times New Roman"/>
          <w:sz w:val="20"/>
          <w:szCs w:val="20"/>
        </w:rPr>
        <w:t xml:space="preserve">Richard Bonnie, Kathleen Stratton, and Robert Wallace, “Epidemiology of Tobacco Use: History and Current Trends,” in </w:t>
      </w:r>
      <w:r>
        <w:rPr>
          <w:rFonts w:ascii="Times New Roman" w:hAnsi="Times New Roman" w:eastAsia="Times New Roman" w:cs="Times New Roman"/>
          <w:i/>
          <w:sz w:val="20"/>
          <w:szCs w:val="20"/>
        </w:rPr>
        <w:t xml:space="preserve">Ending the Tobacco Problem: A Blueprint for the Nation </w:t>
      </w:r>
      <w:r>
        <w:rPr>
          <w:rFonts w:ascii="Times New Roman" w:hAnsi="Times New Roman" w:eastAsia="Times New Roman" w:cs="Times New Roman"/>
          <w:sz w:val="20"/>
          <w:szCs w:val="20"/>
        </w:rPr>
        <w:t>(Institute of Medicine,</w:t>
      </w:r>
      <w:r>
        <w:rPr>
          <w:rFonts w:ascii="Times New Roman" w:hAnsi="Times New Roman" w:eastAsia="Times New Roman" w:cs="Times New Roman"/>
          <w:i/>
          <w:sz w:val="20"/>
          <w:szCs w:val="20"/>
        </w:rPr>
        <w:t xml:space="preserve"> </w:t>
      </w:r>
      <w:r>
        <w:rPr>
          <w:rFonts w:ascii="Times New Roman" w:hAnsi="Times New Roman" w:eastAsia="Times New Roman" w:cs="Times New Roman"/>
          <w:sz w:val="20"/>
          <w:szCs w:val="20"/>
        </w:rPr>
        <w:t>2007), 42.</w:t>
      </w:r>
    </w:p>
  </w:footnote>
  <w:footnote w:id="4">
    <w:p w:rsidR="00F839E0" w:rsidRDefault="00000000" w14:paraId="00000164"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Paxon Oberholtzer, </w:t>
      </w:r>
      <w:r>
        <w:rPr>
          <w:rFonts w:ascii="Times New Roman" w:hAnsi="Times New Roman" w:eastAsia="Times New Roman" w:cs="Times New Roman"/>
          <w:i/>
          <w:sz w:val="20"/>
          <w:szCs w:val="20"/>
        </w:rPr>
        <w:t>A History of the United States Since the Civil War</w:t>
      </w:r>
      <w:r>
        <w:rPr>
          <w:rFonts w:ascii="Times New Roman" w:hAnsi="Times New Roman" w:eastAsia="Times New Roman" w:cs="Times New Roman"/>
          <w:sz w:val="20"/>
          <w:szCs w:val="20"/>
        </w:rPr>
        <w:t>, (MacMillian Company,1917), 93.</w:t>
      </w:r>
    </w:p>
  </w:footnote>
  <w:footnote w:id="5">
    <w:p w:rsidR="00F839E0" w:rsidRDefault="00000000" w14:paraId="00000169"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Nannie Tilley, </w:t>
      </w:r>
      <w:r>
        <w:rPr>
          <w:rFonts w:ascii="Times New Roman" w:hAnsi="Times New Roman" w:eastAsia="Times New Roman" w:cs="Times New Roman"/>
          <w:i/>
          <w:sz w:val="20"/>
          <w:szCs w:val="20"/>
          <w:highlight w:val="white"/>
        </w:rPr>
        <w:t xml:space="preserve">The Bright-Tobacco Industry 1860-1929 </w:t>
      </w:r>
      <w:r>
        <w:rPr>
          <w:rFonts w:ascii="Times New Roman" w:hAnsi="Times New Roman" w:eastAsia="Times New Roman" w:cs="Times New Roman"/>
          <w:sz w:val="20"/>
          <w:szCs w:val="20"/>
          <w:highlight w:val="white"/>
        </w:rPr>
        <w:t>(Chapel Hill: The University of North Carolina Press, 1948), 489.</w:t>
      </w:r>
      <w:r>
        <w:rPr>
          <w:rFonts w:ascii="Times New Roman" w:hAnsi="Times New Roman" w:eastAsia="Times New Roman" w:cs="Times New Roman"/>
          <w:sz w:val="20"/>
          <w:szCs w:val="20"/>
        </w:rPr>
        <w:t xml:space="preserve"> </w:t>
      </w:r>
    </w:p>
  </w:footnote>
  <w:footnote w:id="6">
    <w:p w:rsidR="00F839E0" w:rsidRDefault="00000000" w14:paraId="00000180"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David Walbert, “Industrialization in North Carolina” in </w:t>
      </w:r>
      <w:r>
        <w:rPr>
          <w:rFonts w:ascii="Times New Roman" w:hAnsi="Times New Roman" w:eastAsia="Times New Roman" w:cs="Times New Roman"/>
          <w:i/>
          <w:sz w:val="20"/>
          <w:szCs w:val="20"/>
        </w:rPr>
        <w:t xml:space="preserve">North Carolina in the New South (1870-1900) </w:t>
      </w:r>
      <w:r>
        <w:rPr>
          <w:rFonts w:ascii="Times New Roman" w:hAnsi="Times New Roman" w:eastAsia="Times New Roman" w:cs="Times New Roman"/>
          <w:sz w:val="20"/>
          <w:szCs w:val="20"/>
        </w:rPr>
        <w:t>(North Carolina Historical Resource, 2012).</w:t>
      </w:r>
    </w:p>
  </w:footnote>
  <w:footnote w:id="7">
    <w:p w:rsidR="00F839E0" w:rsidRDefault="00000000" w14:paraId="00000181"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“Durham as a Tobacco Market,” </w:t>
      </w:r>
      <w:r>
        <w:rPr>
          <w:rFonts w:ascii="Times New Roman" w:hAnsi="Times New Roman" w:eastAsia="Times New Roman" w:cs="Times New Roman"/>
          <w:i/>
          <w:sz w:val="20"/>
          <w:szCs w:val="20"/>
        </w:rPr>
        <w:t xml:space="preserve">The Durham Recorder, </w:t>
      </w:r>
      <w:r>
        <w:rPr>
          <w:rFonts w:ascii="Times New Roman" w:hAnsi="Times New Roman" w:eastAsia="Times New Roman" w:cs="Times New Roman"/>
          <w:sz w:val="20"/>
          <w:szCs w:val="20"/>
        </w:rPr>
        <w:t>July 2</w:t>
      </w:r>
      <w:proofErr w:type="gramStart"/>
      <w:r>
        <w:rPr>
          <w:rFonts w:ascii="Times New Roman" w:hAnsi="Times New Roman" w:eastAsia="Times New Roman" w:cs="Times New Roman"/>
          <w:sz w:val="20"/>
          <w:szCs w:val="20"/>
        </w:rPr>
        <w:t xml:space="preserve"> 1879</w:t>
      </w:r>
      <w:proofErr w:type="gramEnd"/>
      <w:r>
        <w:rPr>
          <w:rFonts w:ascii="Times New Roman" w:hAnsi="Times New Roman" w:eastAsia="Times New Roman" w:cs="Times New Roman"/>
          <w:sz w:val="20"/>
          <w:szCs w:val="20"/>
        </w:rPr>
        <w:t xml:space="preserve">. </w:t>
      </w:r>
    </w:p>
  </w:footnote>
  <w:footnote w:id="8">
    <w:p w:rsidR="00F839E0" w:rsidRDefault="00000000" w14:paraId="00000204"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“Raising Tobacco,”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February 6, 1880.</w:t>
      </w:r>
    </w:p>
  </w:footnote>
  <w:footnote w:id="9">
    <w:p w:rsidR="00F839E0" w:rsidRDefault="00000000" w14:paraId="000001F8"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“No Tobacco,” </w:t>
      </w:r>
      <w:r>
        <w:rPr>
          <w:rFonts w:ascii="Times New Roman" w:hAnsi="Times New Roman" w:eastAsia="Times New Roman" w:cs="Times New Roman"/>
          <w:i/>
          <w:sz w:val="20"/>
          <w:szCs w:val="20"/>
          <w:highlight w:val="white"/>
        </w:rPr>
        <w:t xml:space="preserve">The Charlotte Democrat, </w:t>
      </w:r>
      <w:r>
        <w:rPr>
          <w:rFonts w:ascii="Times New Roman" w:hAnsi="Times New Roman" w:eastAsia="Times New Roman" w:cs="Times New Roman"/>
          <w:sz w:val="20"/>
          <w:szCs w:val="20"/>
          <w:highlight w:val="white"/>
        </w:rPr>
        <w:t>June 27, 1884.</w:t>
      </w:r>
    </w:p>
  </w:footnote>
  <w:footnote w:id="10">
    <w:p w:rsidR="00F839E0" w:rsidRDefault="00000000" w14:paraId="000001F9"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“The Use of Tobacco,” </w:t>
      </w:r>
      <w:r>
        <w:rPr>
          <w:rFonts w:ascii="Times New Roman" w:hAnsi="Times New Roman" w:eastAsia="Times New Roman" w:cs="Times New Roman"/>
          <w:i/>
          <w:sz w:val="20"/>
          <w:szCs w:val="20"/>
        </w:rPr>
        <w:t xml:space="preserve">Mecklenburg Times, </w:t>
      </w:r>
      <w:r>
        <w:rPr>
          <w:rFonts w:ascii="Times New Roman" w:hAnsi="Times New Roman" w:eastAsia="Times New Roman" w:cs="Times New Roman"/>
          <w:sz w:val="20"/>
          <w:szCs w:val="20"/>
        </w:rPr>
        <w:t>May 9, 1890.</w:t>
      </w:r>
    </w:p>
  </w:footnote>
  <w:footnote w:id="11">
    <w:p w:rsidR="00F839E0" w:rsidRDefault="00000000" w14:paraId="00000210"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“The Cotton Worm,”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 xml:space="preserve">November 21, 1871. </w:t>
      </w:r>
    </w:p>
  </w:footnote>
  <w:footnote w:id="12">
    <w:p w:rsidR="00F839E0" w:rsidRDefault="00000000" w14:paraId="00000211"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Yates owned </w:t>
      </w:r>
      <w:r>
        <w:rPr>
          <w:rFonts w:ascii="Times New Roman" w:hAnsi="Times New Roman" w:eastAsia="Times New Roman" w:cs="Times New Roman"/>
          <w:i/>
          <w:sz w:val="20"/>
          <w:szCs w:val="20"/>
        </w:rPr>
        <w:t xml:space="preserve">The Western Democrat </w:t>
      </w:r>
      <w:r>
        <w:rPr>
          <w:rFonts w:ascii="Times New Roman" w:hAnsi="Times New Roman" w:eastAsia="Times New Roman" w:cs="Times New Roman"/>
          <w:sz w:val="20"/>
          <w:szCs w:val="20"/>
        </w:rPr>
        <w:t xml:space="preserve">which he renamed,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 xml:space="preserve">in 1870. </w:t>
      </w:r>
      <w:r>
        <w:rPr>
          <w:rFonts w:ascii="Times New Roman" w:hAnsi="Times New Roman" w:eastAsia="Times New Roman" w:cs="Times New Roman"/>
          <w:i/>
          <w:sz w:val="20"/>
          <w:szCs w:val="20"/>
          <w:highlight w:val="white"/>
        </w:rPr>
        <w:t xml:space="preserve">The Southern Home, </w:t>
      </w:r>
      <w:r>
        <w:rPr>
          <w:rFonts w:ascii="Times New Roman" w:hAnsi="Times New Roman" w:eastAsia="Times New Roman" w:cs="Times New Roman"/>
          <w:sz w:val="20"/>
          <w:szCs w:val="20"/>
          <w:highlight w:val="white"/>
        </w:rPr>
        <w:t xml:space="preserve">a newspaper owned by James Strong, acquired </w:t>
      </w:r>
      <w:r>
        <w:rPr>
          <w:rFonts w:ascii="Times New Roman" w:hAnsi="Times New Roman" w:eastAsia="Times New Roman" w:cs="Times New Roman"/>
          <w:i/>
          <w:sz w:val="20"/>
          <w:szCs w:val="20"/>
          <w:highlight w:val="white"/>
        </w:rPr>
        <w:t xml:space="preserve">The Charlotte Democrat </w:t>
      </w:r>
      <w:r>
        <w:rPr>
          <w:rFonts w:ascii="Times New Roman" w:hAnsi="Times New Roman" w:eastAsia="Times New Roman" w:cs="Times New Roman"/>
          <w:sz w:val="20"/>
          <w:szCs w:val="20"/>
          <w:highlight w:val="white"/>
        </w:rPr>
        <w:t xml:space="preserve">in 1881 during Yates’s brief retirement. </w:t>
      </w:r>
      <w:proofErr w:type="gramStart"/>
      <w:r>
        <w:rPr>
          <w:rFonts w:ascii="Times New Roman" w:hAnsi="Times New Roman" w:eastAsia="Times New Roman" w:cs="Times New Roman"/>
          <w:sz w:val="20"/>
          <w:szCs w:val="20"/>
          <w:highlight w:val="white"/>
        </w:rPr>
        <w:t>But,</w:t>
      </w:r>
      <w:proofErr w:type="gramEnd"/>
      <w:r>
        <w:rPr>
          <w:rFonts w:ascii="Times New Roman" w:hAnsi="Times New Roman" w:eastAsia="Times New Roman" w:cs="Times New Roman"/>
          <w:sz w:val="20"/>
          <w:szCs w:val="20"/>
          <w:highlight w:val="white"/>
        </w:rPr>
        <w:t xml:space="preserve"> Yates rejoined </w:t>
      </w:r>
      <w:r>
        <w:rPr>
          <w:rFonts w:ascii="Times New Roman" w:hAnsi="Times New Roman" w:eastAsia="Times New Roman" w:cs="Times New Roman"/>
          <w:i/>
          <w:sz w:val="20"/>
          <w:szCs w:val="20"/>
          <w:highlight w:val="white"/>
        </w:rPr>
        <w:t>The</w:t>
      </w:r>
      <w:r>
        <w:rPr>
          <w:rFonts w:ascii="Times New Roman" w:hAnsi="Times New Roman" w:eastAsia="Times New Roman" w:cs="Times New Roman"/>
          <w:sz w:val="20"/>
          <w:szCs w:val="20"/>
          <w:highlight w:val="white"/>
        </w:rPr>
        <w:t xml:space="preserve"> </w:t>
      </w:r>
      <w:r>
        <w:rPr>
          <w:rFonts w:ascii="Times New Roman" w:hAnsi="Times New Roman" w:eastAsia="Times New Roman" w:cs="Times New Roman"/>
          <w:i/>
          <w:sz w:val="20"/>
          <w:szCs w:val="20"/>
          <w:highlight w:val="white"/>
        </w:rPr>
        <w:t xml:space="preserve">Charlotte Home-Democrat </w:t>
      </w:r>
      <w:r>
        <w:rPr>
          <w:rFonts w:ascii="Times New Roman" w:hAnsi="Times New Roman" w:eastAsia="Times New Roman" w:cs="Times New Roman"/>
          <w:sz w:val="20"/>
          <w:szCs w:val="20"/>
          <w:highlight w:val="white"/>
        </w:rPr>
        <w:t xml:space="preserve">in 1884 when he returned from retirement. Robert </w:t>
      </w:r>
      <w:proofErr w:type="spellStart"/>
      <w:proofErr w:type="gramStart"/>
      <w:r>
        <w:rPr>
          <w:rFonts w:ascii="Times New Roman" w:hAnsi="Times New Roman" w:eastAsia="Times New Roman" w:cs="Times New Roman"/>
          <w:sz w:val="20"/>
          <w:szCs w:val="20"/>
          <w:highlight w:val="white"/>
        </w:rPr>
        <w:t>Topkins</w:t>
      </w:r>
      <w:proofErr w:type="spellEnd"/>
      <w:r>
        <w:rPr>
          <w:rFonts w:ascii="Times New Roman" w:hAnsi="Times New Roman" w:eastAsia="Times New Roman" w:cs="Times New Roman"/>
          <w:sz w:val="20"/>
          <w:szCs w:val="20"/>
          <w:highlight w:val="white"/>
        </w:rPr>
        <w:t>,“</w:t>
      </w:r>
      <w:proofErr w:type="gramEnd"/>
      <w:r>
        <w:rPr>
          <w:rFonts w:ascii="Times New Roman" w:hAnsi="Times New Roman" w:eastAsia="Times New Roman" w:cs="Times New Roman"/>
          <w:sz w:val="20"/>
          <w:szCs w:val="20"/>
          <w:highlight w:val="white"/>
        </w:rPr>
        <w:t xml:space="preserve">Yates, William James,” </w:t>
      </w:r>
      <w:r>
        <w:rPr>
          <w:rFonts w:ascii="Times New Roman" w:hAnsi="Times New Roman" w:eastAsia="Times New Roman" w:cs="Times New Roman"/>
          <w:i/>
          <w:sz w:val="20"/>
          <w:szCs w:val="20"/>
          <w:highlight w:val="white"/>
        </w:rPr>
        <w:t xml:space="preserve">Dictionary of North Carolina Biography, University of North Carolina Press, </w:t>
      </w:r>
      <w:r>
        <w:rPr>
          <w:rFonts w:ascii="Times New Roman" w:hAnsi="Times New Roman" w:eastAsia="Times New Roman" w:cs="Times New Roman"/>
          <w:sz w:val="20"/>
          <w:szCs w:val="20"/>
          <w:highlight w:val="white"/>
        </w:rPr>
        <w:t xml:space="preserve">6 (1996). </w:t>
      </w:r>
    </w:p>
  </w:footnote>
  <w:footnote w:id="13">
    <w:p w:rsidR="00F839E0" w:rsidRDefault="00000000" w14:paraId="0000018A"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“Radical Lies,” </w:t>
      </w:r>
      <w:r>
        <w:rPr>
          <w:rFonts w:ascii="Times New Roman" w:hAnsi="Times New Roman" w:eastAsia="Times New Roman" w:cs="Times New Roman"/>
          <w:i/>
          <w:sz w:val="20"/>
          <w:szCs w:val="20"/>
        </w:rPr>
        <w:t xml:space="preserve">The Times-Democrat, </w:t>
      </w:r>
      <w:r>
        <w:rPr>
          <w:rFonts w:ascii="Times New Roman" w:hAnsi="Times New Roman" w:eastAsia="Times New Roman" w:cs="Times New Roman"/>
          <w:sz w:val="20"/>
          <w:szCs w:val="20"/>
        </w:rPr>
        <w:t xml:space="preserve">August 28, 1876. </w:t>
      </w:r>
    </w:p>
  </w:footnote>
  <w:footnote w:id="14">
    <w:p w:rsidR="00F839E0" w:rsidRDefault="00000000" w14:paraId="00000182"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Melissa Walker and James Cobb, “Agricultural and Industry,” in </w:t>
      </w:r>
      <w:r>
        <w:rPr>
          <w:rFonts w:ascii="Times New Roman" w:hAnsi="Times New Roman" w:eastAsia="Times New Roman" w:cs="Times New Roman"/>
          <w:i/>
          <w:sz w:val="20"/>
          <w:szCs w:val="20"/>
        </w:rPr>
        <w:t xml:space="preserve">The New Encyclopedia of Southern Culture </w:t>
      </w:r>
      <w:r>
        <w:rPr>
          <w:rFonts w:ascii="Times New Roman" w:hAnsi="Times New Roman" w:eastAsia="Times New Roman" w:cs="Times New Roman"/>
          <w:sz w:val="20"/>
          <w:szCs w:val="20"/>
        </w:rPr>
        <w:t xml:space="preserve">(Chapel Hill: The University of North Carolina Press, 2008), 259. </w:t>
      </w:r>
    </w:p>
  </w:footnote>
  <w:footnote w:id="15">
    <w:p w:rsidR="00F839E0" w:rsidRDefault="00000000" w14:paraId="000001F3"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Jan Blodgett and Ralph B. Levering, </w:t>
      </w:r>
      <w:r>
        <w:rPr>
          <w:rFonts w:ascii="Times New Roman" w:hAnsi="Times New Roman" w:eastAsia="Times New Roman" w:cs="Times New Roman"/>
          <w:i/>
          <w:sz w:val="20"/>
          <w:szCs w:val="20"/>
        </w:rPr>
        <w:t xml:space="preserve">One Town, Many Voices </w:t>
      </w:r>
      <w:r>
        <w:rPr>
          <w:rFonts w:ascii="Times New Roman" w:hAnsi="Times New Roman" w:eastAsia="Times New Roman" w:cs="Times New Roman"/>
          <w:sz w:val="20"/>
          <w:szCs w:val="20"/>
        </w:rPr>
        <w:t>(Davidson Historical Society: 2012), 38.</w:t>
      </w:r>
    </w:p>
  </w:footnote>
  <w:footnote w:id="16">
    <w:p w:rsidR="00F839E0" w:rsidRDefault="00000000" w14:paraId="000001EF"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Peter Benson, </w:t>
      </w:r>
      <w:r>
        <w:rPr>
          <w:rFonts w:ascii="Times New Roman" w:hAnsi="Times New Roman" w:eastAsia="Times New Roman" w:cs="Times New Roman"/>
          <w:i/>
          <w:sz w:val="20"/>
          <w:szCs w:val="20"/>
        </w:rPr>
        <w:t xml:space="preserve">Tobacco Capitalism: Growers, Migrant Workers, and the Changing Face of a Global Industry </w:t>
      </w:r>
      <w:r>
        <w:rPr>
          <w:rFonts w:ascii="Times New Roman" w:hAnsi="Times New Roman" w:eastAsia="Times New Roman" w:cs="Times New Roman"/>
          <w:sz w:val="20"/>
          <w:szCs w:val="20"/>
        </w:rPr>
        <w:t>(Princeton University Press: 2011), 63-64.</w:t>
      </w:r>
    </w:p>
  </w:footnote>
  <w:footnote w:id="17">
    <w:p w:rsidR="00F839E0" w:rsidRDefault="00000000" w14:paraId="000001F1"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Barbara Hahn, </w:t>
      </w:r>
      <w:r>
        <w:rPr>
          <w:rFonts w:ascii="Times New Roman" w:hAnsi="Times New Roman" w:eastAsia="Times New Roman" w:cs="Times New Roman"/>
          <w:i/>
          <w:sz w:val="20"/>
          <w:szCs w:val="20"/>
        </w:rPr>
        <w:t>Making Tobacco Bright: Creating an American Commodity,</w:t>
      </w:r>
      <w:r>
        <w:rPr>
          <w:rFonts w:ascii="Times New Roman" w:hAnsi="Times New Roman" w:eastAsia="Times New Roman" w:cs="Times New Roman"/>
          <w:sz w:val="20"/>
          <w:szCs w:val="20"/>
        </w:rPr>
        <w:t xml:space="preserve"> 1617-1937 (Baltimore: Johns Hopkins University Press, 2011), 81-83.</w:t>
      </w:r>
    </w:p>
  </w:footnote>
  <w:footnote w:id="18">
    <w:p w:rsidR="00F839E0" w:rsidRDefault="00000000" w14:paraId="0000020B"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J.B Alexander, </w:t>
      </w:r>
      <w:r>
        <w:rPr>
          <w:rFonts w:ascii="Times New Roman" w:hAnsi="Times New Roman" w:eastAsia="Times New Roman" w:cs="Times New Roman"/>
          <w:i/>
          <w:sz w:val="20"/>
          <w:szCs w:val="20"/>
        </w:rPr>
        <w:t xml:space="preserve">History of Mecklenburg County </w:t>
      </w:r>
      <w:r>
        <w:rPr>
          <w:rFonts w:ascii="Times New Roman" w:hAnsi="Times New Roman" w:eastAsia="Times New Roman" w:cs="Times New Roman"/>
          <w:sz w:val="20"/>
          <w:szCs w:val="20"/>
        </w:rPr>
        <w:t>(Observer Printing House, 1902), 309.</w:t>
      </w:r>
    </w:p>
  </w:footnote>
  <w:footnote w:id="19">
    <w:p w:rsidR="00F839E0" w:rsidRDefault="00000000" w14:paraId="000001F2"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“Mecklenburg County Convention,”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July 12, 1875.</w:t>
      </w:r>
    </w:p>
  </w:footnote>
  <w:footnote w:id="20">
    <w:p w:rsidR="00F839E0" w:rsidRDefault="00000000" w14:paraId="000001F4"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Jan Blodgett and Ralph B. Levering, </w:t>
      </w:r>
      <w:r>
        <w:rPr>
          <w:rFonts w:ascii="Times New Roman" w:hAnsi="Times New Roman" w:eastAsia="Times New Roman" w:cs="Times New Roman"/>
          <w:i/>
          <w:sz w:val="20"/>
          <w:szCs w:val="20"/>
        </w:rPr>
        <w:t xml:space="preserve">One Town, Many Voices </w:t>
      </w:r>
      <w:r>
        <w:rPr>
          <w:rFonts w:ascii="Times New Roman" w:hAnsi="Times New Roman" w:eastAsia="Times New Roman" w:cs="Times New Roman"/>
          <w:sz w:val="20"/>
          <w:szCs w:val="20"/>
        </w:rPr>
        <w:t>(Davidson Historical Society: 2012), 42.</w:t>
      </w:r>
    </w:p>
  </w:footnote>
  <w:footnote w:id="21">
    <w:p w:rsidR="00F839E0" w:rsidRDefault="00000000" w14:paraId="000001EA"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Hahn, </w:t>
      </w:r>
      <w:r>
        <w:rPr>
          <w:rFonts w:ascii="Times New Roman" w:hAnsi="Times New Roman" w:eastAsia="Times New Roman" w:cs="Times New Roman"/>
          <w:i/>
          <w:sz w:val="20"/>
          <w:szCs w:val="20"/>
        </w:rPr>
        <w:t>Making Tobacco Bright</w:t>
      </w:r>
      <w:r>
        <w:rPr>
          <w:rFonts w:ascii="Times New Roman" w:hAnsi="Times New Roman" w:eastAsia="Times New Roman" w:cs="Times New Roman"/>
          <w:sz w:val="20"/>
          <w:szCs w:val="20"/>
        </w:rPr>
        <w:t xml:space="preserve">, 53 </w:t>
      </w:r>
    </w:p>
  </w:footnote>
  <w:footnote w:id="22">
    <w:p w:rsidR="00F839E0" w:rsidRDefault="00000000" w14:paraId="00000184"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“Tobacco and Tobacco Warehouses,” </w:t>
      </w:r>
      <w:r>
        <w:rPr>
          <w:rFonts w:ascii="Times New Roman" w:hAnsi="Times New Roman" w:eastAsia="Times New Roman" w:cs="Times New Roman"/>
          <w:i/>
          <w:sz w:val="20"/>
          <w:szCs w:val="20"/>
        </w:rPr>
        <w:t xml:space="preserve">Western Sentinel, </w:t>
      </w:r>
      <w:r>
        <w:rPr>
          <w:rFonts w:ascii="Times New Roman" w:hAnsi="Times New Roman" w:eastAsia="Times New Roman" w:cs="Times New Roman"/>
          <w:sz w:val="20"/>
          <w:szCs w:val="20"/>
        </w:rPr>
        <w:t>January 25, 1877.</w:t>
      </w:r>
    </w:p>
  </w:footnote>
  <w:footnote w:id="23">
    <w:p w:rsidR="00F839E0" w:rsidRDefault="00000000" w14:paraId="00000183"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Eric Burns, </w:t>
      </w:r>
      <w:r>
        <w:rPr>
          <w:rFonts w:ascii="Times New Roman" w:hAnsi="Times New Roman" w:eastAsia="Times New Roman" w:cs="Times New Roman"/>
          <w:i/>
          <w:sz w:val="20"/>
          <w:szCs w:val="20"/>
        </w:rPr>
        <w:t>The Smoke of the Gods: A Social History of Tobacco</w:t>
      </w:r>
      <w:r>
        <w:rPr>
          <w:rFonts w:ascii="Times New Roman" w:hAnsi="Times New Roman" w:eastAsia="Times New Roman" w:cs="Times New Roman"/>
          <w:sz w:val="20"/>
          <w:szCs w:val="20"/>
        </w:rPr>
        <w:t xml:space="preserve"> (Temple </w:t>
      </w:r>
      <w:proofErr w:type="spellStart"/>
      <w:r>
        <w:rPr>
          <w:rFonts w:ascii="Times New Roman" w:hAnsi="Times New Roman" w:eastAsia="Times New Roman" w:cs="Times New Roman"/>
          <w:sz w:val="20"/>
          <w:szCs w:val="20"/>
        </w:rPr>
        <w:t>Univeristy</w:t>
      </w:r>
      <w:proofErr w:type="spellEnd"/>
      <w:r>
        <w:rPr>
          <w:rFonts w:ascii="Times New Roman" w:hAnsi="Times New Roman" w:eastAsia="Times New Roman" w:cs="Times New Roman"/>
          <w:sz w:val="20"/>
          <w:szCs w:val="20"/>
        </w:rPr>
        <w:t xml:space="preserve"> Press, 2009), 133.</w:t>
      </w:r>
    </w:p>
  </w:footnote>
  <w:footnote w:id="24">
    <w:p w:rsidR="00F839E0" w:rsidRDefault="00000000" w14:paraId="00000168"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highlight w:val="white"/>
        </w:rPr>
        <w:t xml:space="preserve">Tilley, </w:t>
      </w:r>
      <w:r>
        <w:rPr>
          <w:rFonts w:ascii="Times New Roman" w:hAnsi="Times New Roman" w:eastAsia="Times New Roman" w:cs="Times New Roman"/>
          <w:i/>
          <w:sz w:val="20"/>
          <w:szCs w:val="20"/>
          <w:highlight w:val="white"/>
        </w:rPr>
        <w:t>The Bright-Tobacco Industry</w:t>
      </w:r>
      <w:r>
        <w:rPr>
          <w:rFonts w:ascii="Times New Roman" w:hAnsi="Times New Roman" w:eastAsia="Times New Roman" w:cs="Times New Roman"/>
          <w:sz w:val="20"/>
          <w:szCs w:val="20"/>
          <w:highlight w:val="white"/>
        </w:rPr>
        <w:t>, 490.</w:t>
      </w:r>
      <w:r>
        <w:rPr>
          <w:rFonts w:ascii="Times New Roman" w:hAnsi="Times New Roman" w:eastAsia="Times New Roman" w:cs="Times New Roman"/>
          <w:sz w:val="20"/>
          <w:szCs w:val="20"/>
        </w:rPr>
        <w:t xml:space="preserve"> </w:t>
      </w:r>
    </w:p>
  </w:footnote>
  <w:footnote w:id="25">
    <w:p w:rsidR="00F839E0" w:rsidRDefault="00000000" w14:paraId="0000020C"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Alexander, </w:t>
      </w:r>
      <w:r>
        <w:rPr>
          <w:rFonts w:ascii="Times New Roman" w:hAnsi="Times New Roman" w:eastAsia="Times New Roman" w:cs="Times New Roman"/>
          <w:i/>
          <w:sz w:val="20"/>
          <w:szCs w:val="20"/>
        </w:rPr>
        <w:t xml:space="preserve">History of Mecklenburg County, </w:t>
      </w:r>
      <w:r>
        <w:rPr>
          <w:rFonts w:ascii="Times New Roman" w:hAnsi="Times New Roman" w:eastAsia="Times New Roman" w:cs="Times New Roman"/>
          <w:sz w:val="20"/>
          <w:szCs w:val="20"/>
        </w:rPr>
        <w:t xml:space="preserve">360-361. </w:t>
      </w:r>
    </w:p>
  </w:footnote>
  <w:footnote w:id="26">
    <w:p w:rsidR="00F839E0" w:rsidRDefault="00000000" w14:paraId="00000212"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Blodgett and Levering, </w:t>
      </w:r>
      <w:r>
        <w:rPr>
          <w:rFonts w:ascii="Times New Roman" w:hAnsi="Times New Roman" w:eastAsia="Times New Roman" w:cs="Times New Roman"/>
          <w:i/>
          <w:sz w:val="20"/>
          <w:szCs w:val="20"/>
        </w:rPr>
        <w:t>One Town, Many Voices,</w:t>
      </w:r>
      <w:r>
        <w:rPr>
          <w:rFonts w:ascii="Times New Roman" w:hAnsi="Times New Roman" w:eastAsia="Times New Roman" w:cs="Times New Roman"/>
          <w:sz w:val="20"/>
          <w:szCs w:val="20"/>
        </w:rPr>
        <w:t xml:space="preserve"> 40-41. </w:t>
      </w:r>
    </w:p>
  </w:footnote>
  <w:footnote w:id="27">
    <w:p w:rsidR="00F839E0" w:rsidRDefault="00000000" w14:paraId="00000186"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Burns, </w:t>
      </w:r>
      <w:r>
        <w:rPr>
          <w:rFonts w:ascii="Times New Roman" w:hAnsi="Times New Roman" w:eastAsia="Times New Roman" w:cs="Times New Roman"/>
          <w:i/>
          <w:sz w:val="20"/>
          <w:szCs w:val="20"/>
        </w:rPr>
        <w:t>The Smoke of the Gods: A Social History of Tobacco</w:t>
      </w:r>
      <w:r>
        <w:rPr>
          <w:rFonts w:ascii="Times New Roman" w:hAnsi="Times New Roman" w:eastAsia="Times New Roman" w:cs="Times New Roman"/>
          <w:sz w:val="20"/>
          <w:szCs w:val="20"/>
        </w:rPr>
        <w:t xml:space="preserve">, 194. </w:t>
      </w:r>
    </w:p>
  </w:footnote>
  <w:footnote w:id="28">
    <w:p w:rsidR="00F839E0" w:rsidRDefault="00000000" w14:paraId="0000016A"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Surgeon General of the Public Health Report, </w:t>
      </w:r>
      <w:r>
        <w:rPr>
          <w:rFonts w:ascii="Times New Roman" w:hAnsi="Times New Roman" w:eastAsia="Times New Roman" w:cs="Times New Roman"/>
          <w:i/>
          <w:sz w:val="20"/>
          <w:szCs w:val="20"/>
        </w:rPr>
        <w:t>Smoking and Health</w:t>
      </w:r>
      <w:r>
        <w:rPr>
          <w:rFonts w:ascii="Times New Roman" w:hAnsi="Times New Roman" w:eastAsia="Times New Roman" w:cs="Times New Roman"/>
          <w:sz w:val="20"/>
          <w:szCs w:val="20"/>
        </w:rPr>
        <w:t xml:space="preserve"> (US Department of Health, Education, and Welfare</w:t>
      </w:r>
      <w:r>
        <w:rPr>
          <w:rFonts w:ascii="Times New Roman" w:hAnsi="Times New Roman" w:eastAsia="Times New Roman" w:cs="Times New Roman"/>
          <w:i/>
          <w:sz w:val="20"/>
          <w:szCs w:val="20"/>
        </w:rPr>
        <w:t xml:space="preserve">, </w:t>
      </w:r>
      <w:r>
        <w:rPr>
          <w:rFonts w:ascii="Times New Roman" w:hAnsi="Times New Roman" w:eastAsia="Times New Roman" w:cs="Times New Roman"/>
          <w:sz w:val="20"/>
          <w:szCs w:val="20"/>
        </w:rPr>
        <w:t>1964), 5.</w:t>
      </w:r>
    </w:p>
  </w:footnote>
  <w:footnote w:id="29">
    <w:p w:rsidR="00F839E0" w:rsidRDefault="00000000" w14:paraId="00000185"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Michael Cummings and Robert Proctor, </w:t>
      </w:r>
      <w:r>
        <w:rPr>
          <w:rFonts w:ascii="Times New Roman" w:hAnsi="Times New Roman" w:eastAsia="Times New Roman" w:cs="Times New Roman"/>
          <w:i/>
          <w:sz w:val="20"/>
          <w:szCs w:val="20"/>
        </w:rPr>
        <w:t xml:space="preserve">The Changing Public Image of Smoking in the United States: 1964-2014, </w:t>
      </w:r>
      <w:r>
        <w:rPr>
          <w:rFonts w:ascii="Times New Roman" w:hAnsi="Times New Roman" w:eastAsia="Times New Roman" w:cs="Times New Roman"/>
          <w:sz w:val="20"/>
          <w:szCs w:val="20"/>
        </w:rPr>
        <w:t>(National Library of Medicine</w:t>
      </w:r>
      <w:r>
        <w:rPr>
          <w:rFonts w:ascii="Times New Roman" w:hAnsi="Times New Roman" w:eastAsia="Times New Roman" w:cs="Times New Roman"/>
          <w:i/>
          <w:sz w:val="20"/>
          <w:szCs w:val="20"/>
        </w:rPr>
        <w:t xml:space="preserve">, </w:t>
      </w:r>
      <w:r>
        <w:rPr>
          <w:rFonts w:ascii="Times New Roman" w:hAnsi="Times New Roman" w:eastAsia="Times New Roman" w:cs="Times New Roman"/>
          <w:sz w:val="20"/>
          <w:szCs w:val="20"/>
        </w:rPr>
        <w:t>2014</w:t>
      </w:r>
      <w:r>
        <w:rPr>
          <w:rFonts w:ascii="Times New Roman" w:hAnsi="Times New Roman" w:eastAsia="Times New Roman" w:cs="Times New Roman"/>
          <w:i/>
          <w:sz w:val="20"/>
          <w:szCs w:val="20"/>
        </w:rPr>
        <w:t xml:space="preserve">), </w:t>
      </w:r>
      <w:r>
        <w:rPr>
          <w:rFonts w:ascii="Times New Roman" w:hAnsi="Times New Roman" w:eastAsia="Times New Roman" w:cs="Times New Roman"/>
          <w:sz w:val="20"/>
          <w:szCs w:val="20"/>
        </w:rPr>
        <w:t xml:space="preserve">2. </w:t>
      </w:r>
    </w:p>
  </w:footnote>
  <w:footnote w:id="30">
    <w:p w:rsidR="00F839E0" w:rsidRDefault="00000000" w14:paraId="00000187" w14:textId="77777777">
      <w:pPr>
        <w:spacing w:line="240" w:lineRule="auto"/>
        <w:rPr>
          <w:rFonts w:ascii="Times New Roman" w:hAnsi="Times New Roman" w:eastAsia="Times New Roman" w:cs="Times New Roman"/>
          <w:sz w:val="20"/>
          <w:szCs w:val="20"/>
        </w:rPr>
      </w:pPr>
      <w:r>
        <w:rPr>
          <w:vertAlign w:val="superscript"/>
        </w:rPr>
        <w:footnoteRef/>
      </w:r>
      <w:r>
        <w:rPr>
          <w:sz w:val="20"/>
          <w:szCs w:val="20"/>
        </w:rPr>
        <w:t xml:space="preserve"> </w:t>
      </w:r>
      <w:r>
        <w:rPr>
          <w:rFonts w:ascii="Times New Roman" w:hAnsi="Times New Roman" w:eastAsia="Times New Roman" w:cs="Times New Roman"/>
          <w:sz w:val="20"/>
          <w:szCs w:val="20"/>
        </w:rPr>
        <w:t xml:space="preserve">Patrick O’Connor, “Tobacco Politics and the Reconstruction of American Governance, 1862-1993” (PhD dissertation, University of Montana, 2019),9. </w:t>
      </w:r>
    </w:p>
  </w:footnote>
  <w:footnote w:id="31">
    <w:p w:rsidR="00F839E0" w:rsidRDefault="00000000" w14:paraId="000001EE"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Patrick </w:t>
      </w:r>
      <w:proofErr w:type="gramStart"/>
      <w:r>
        <w:rPr>
          <w:rFonts w:ascii="Times New Roman" w:hAnsi="Times New Roman" w:eastAsia="Times New Roman" w:cs="Times New Roman"/>
          <w:sz w:val="20"/>
          <w:szCs w:val="20"/>
        </w:rPr>
        <w:t>G  Porter</w:t>
      </w:r>
      <w:proofErr w:type="gramEnd"/>
      <w:r>
        <w:rPr>
          <w:rFonts w:ascii="Times New Roman" w:hAnsi="Times New Roman" w:eastAsia="Times New Roman" w:cs="Times New Roman"/>
          <w:sz w:val="20"/>
          <w:szCs w:val="20"/>
        </w:rPr>
        <w:t xml:space="preserve">, “Origins of the American Tobacco Company,” </w:t>
      </w:r>
      <w:r>
        <w:rPr>
          <w:rFonts w:ascii="Times New Roman" w:hAnsi="Times New Roman" w:eastAsia="Times New Roman" w:cs="Times New Roman"/>
          <w:i/>
          <w:sz w:val="20"/>
          <w:szCs w:val="20"/>
        </w:rPr>
        <w:t>The Business History Review</w:t>
      </w:r>
      <w:r>
        <w:rPr>
          <w:rFonts w:ascii="Times New Roman" w:hAnsi="Times New Roman" w:eastAsia="Times New Roman" w:cs="Times New Roman"/>
          <w:sz w:val="20"/>
          <w:szCs w:val="20"/>
        </w:rPr>
        <w:t xml:space="preserve"> 43, no. 1 (1969): 76, John Winkler, </w:t>
      </w:r>
      <w:r>
        <w:rPr>
          <w:rFonts w:ascii="Times New Roman" w:hAnsi="Times New Roman" w:eastAsia="Times New Roman" w:cs="Times New Roman"/>
          <w:i/>
          <w:sz w:val="20"/>
          <w:szCs w:val="20"/>
        </w:rPr>
        <w:t xml:space="preserve">Tobacco Tycoon, The Story of James Buchanan Duke </w:t>
      </w:r>
      <w:r>
        <w:rPr>
          <w:rFonts w:ascii="Times New Roman" w:hAnsi="Times New Roman" w:eastAsia="Times New Roman" w:cs="Times New Roman"/>
          <w:sz w:val="20"/>
          <w:szCs w:val="20"/>
        </w:rPr>
        <w:t xml:space="preserve">(Random House, 1942), 213. </w:t>
      </w:r>
    </w:p>
  </w:footnote>
  <w:footnote w:id="32">
    <w:p w:rsidR="00F839E0" w:rsidRDefault="00000000" w14:paraId="00000167"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highlight w:val="white"/>
        </w:rPr>
        <w:t xml:space="preserve"> Tilley, </w:t>
      </w:r>
      <w:r>
        <w:rPr>
          <w:rFonts w:ascii="Times New Roman" w:hAnsi="Times New Roman" w:eastAsia="Times New Roman" w:cs="Times New Roman"/>
          <w:i/>
          <w:sz w:val="20"/>
          <w:szCs w:val="20"/>
          <w:highlight w:val="white"/>
        </w:rPr>
        <w:t>The Bright-Tobacco Industry</w:t>
      </w:r>
      <w:r>
        <w:rPr>
          <w:rFonts w:ascii="Times New Roman" w:hAnsi="Times New Roman" w:eastAsia="Times New Roman" w:cs="Times New Roman"/>
          <w:sz w:val="20"/>
          <w:szCs w:val="20"/>
          <w:highlight w:val="white"/>
        </w:rPr>
        <w:t>,138.</w:t>
      </w:r>
    </w:p>
  </w:footnote>
  <w:footnote w:id="33">
    <w:p w:rsidR="00F839E0" w:rsidRDefault="00000000" w14:paraId="000001F0"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Tilley, </w:t>
      </w:r>
      <w:r>
        <w:rPr>
          <w:rFonts w:ascii="Times New Roman" w:hAnsi="Times New Roman" w:eastAsia="Times New Roman" w:cs="Times New Roman"/>
          <w:i/>
          <w:sz w:val="20"/>
          <w:szCs w:val="20"/>
        </w:rPr>
        <w:t xml:space="preserve">Bright-Tobacco, </w:t>
      </w:r>
      <w:r>
        <w:rPr>
          <w:rFonts w:ascii="Times New Roman" w:hAnsi="Times New Roman" w:eastAsia="Times New Roman" w:cs="Times New Roman"/>
          <w:sz w:val="20"/>
          <w:szCs w:val="20"/>
        </w:rPr>
        <w:t>138.</w:t>
      </w:r>
    </w:p>
  </w:footnote>
  <w:footnote w:id="34">
    <w:p w:rsidR="00F839E0" w:rsidRDefault="00000000" w14:paraId="00000163"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Sharon Ann Holt, “A Time to Plant: The Economic Lives of </w:t>
      </w:r>
      <w:proofErr w:type="spellStart"/>
      <w:r>
        <w:rPr>
          <w:rFonts w:ascii="Times New Roman" w:hAnsi="Times New Roman" w:eastAsia="Times New Roman" w:cs="Times New Roman"/>
          <w:sz w:val="20"/>
          <w:szCs w:val="20"/>
        </w:rPr>
        <w:t>Freedpeople</w:t>
      </w:r>
      <w:proofErr w:type="spellEnd"/>
      <w:r>
        <w:rPr>
          <w:rFonts w:ascii="Times New Roman" w:hAnsi="Times New Roman" w:eastAsia="Times New Roman" w:cs="Times New Roman"/>
          <w:sz w:val="20"/>
          <w:szCs w:val="20"/>
        </w:rPr>
        <w:t xml:space="preserve"> in Granville County, North Carolina, 1865-1900”</w:t>
      </w:r>
      <w:r>
        <w:rPr>
          <w:rFonts w:ascii="Times New Roman" w:hAnsi="Times New Roman" w:eastAsia="Times New Roman" w:cs="Times New Roman"/>
          <w:i/>
          <w:sz w:val="20"/>
          <w:szCs w:val="20"/>
        </w:rPr>
        <w:t xml:space="preserve"> </w:t>
      </w:r>
      <w:r>
        <w:rPr>
          <w:rFonts w:ascii="Times New Roman" w:hAnsi="Times New Roman" w:eastAsia="Times New Roman" w:cs="Times New Roman"/>
          <w:sz w:val="20"/>
          <w:szCs w:val="20"/>
        </w:rPr>
        <w:t>(PhD dissertation University of Pennsylvania, 1991), 191.</w:t>
      </w:r>
    </w:p>
  </w:footnote>
  <w:footnote w:id="35">
    <w:p w:rsidR="00F839E0" w:rsidRDefault="00000000" w14:paraId="00000166"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Zach Sell, </w:t>
      </w:r>
      <w:r>
        <w:rPr>
          <w:rFonts w:ascii="Times New Roman" w:hAnsi="Times New Roman" w:eastAsia="Times New Roman" w:cs="Times New Roman"/>
          <w:i/>
          <w:sz w:val="20"/>
          <w:szCs w:val="20"/>
        </w:rPr>
        <w:t xml:space="preserve">Trouble of the World </w:t>
      </w:r>
      <w:r>
        <w:rPr>
          <w:rFonts w:ascii="Times New Roman" w:hAnsi="Times New Roman" w:eastAsia="Times New Roman" w:cs="Times New Roman"/>
          <w:sz w:val="20"/>
          <w:szCs w:val="20"/>
        </w:rPr>
        <w:t>(University of North Carolina Press, 2021), 193.</w:t>
      </w:r>
    </w:p>
  </w:footnote>
  <w:footnote w:id="36">
    <w:p w:rsidR="00F839E0" w:rsidRDefault="00000000" w14:paraId="00000188"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Joseph Gregoire, </w:t>
      </w:r>
      <w:r>
        <w:rPr>
          <w:rFonts w:ascii="Times New Roman" w:hAnsi="Times New Roman" w:eastAsia="Times New Roman" w:cs="Times New Roman"/>
          <w:i/>
          <w:sz w:val="20"/>
          <w:szCs w:val="20"/>
        </w:rPr>
        <w:t xml:space="preserve">Reconstruction in North Carolina </w:t>
      </w:r>
      <w:r>
        <w:rPr>
          <w:rFonts w:ascii="Times New Roman" w:hAnsi="Times New Roman" w:eastAsia="Times New Roman" w:cs="Times New Roman"/>
          <w:sz w:val="20"/>
          <w:szCs w:val="20"/>
        </w:rPr>
        <w:t>(Presses of Edward &amp; Broughton, 1906), 139.</w:t>
      </w:r>
    </w:p>
  </w:footnote>
  <w:footnote w:id="37">
    <w:p w:rsidR="00F839E0" w:rsidRDefault="00000000" w14:paraId="00000189"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Gregoire, </w:t>
      </w:r>
      <w:r>
        <w:rPr>
          <w:rFonts w:ascii="Times New Roman" w:hAnsi="Times New Roman" w:eastAsia="Times New Roman" w:cs="Times New Roman"/>
          <w:i/>
          <w:sz w:val="20"/>
          <w:szCs w:val="20"/>
        </w:rPr>
        <w:t>Reconstruction in North Carolina</w:t>
      </w:r>
      <w:r>
        <w:rPr>
          <w:rFonts w:ascii="Times New Roman" w:hAnsi="Times New Roman" w:eastAsia="Times New Roman" w:cs="Times New Roman"/>
          <w:sz w:val="20"/>
          <w:szCs w:val="20"/>
        </w:rPr>
        <w:t>, 141.</w:t>
      </w:r>
    </w:p>
  </w:footnote>
  <w:footnote w:id="38">
    <w:p w:rsidR="00F839E0" w:rsidRDefault="00000000" w14:paraId="000001DF"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Donald Grant, </w:t>
      </w:r>
      <w:r>
        <w:rPr>
          <w:rFonts w:ascii="Times New Roman" w:hAnsi="Times New Roman" w:eastAsia="Times New Roman" w:cs="Times New Roman"/>
          <w:i/>
          <w:sz w:val="20"/>
          <w:szCs w:val="20"/>
        </w:rPr>
        <w:t xml:space="preserve">The Way it Was in the South: The Black Experience in Georgia </w:t>
      </w:r>
      <w:r>
        <w:rPr>
          <w:rFonts w:ascii="Times New Roman" w:hAnsi="Times New Roman" w:eastAsia="Times New Roman" w:cs="Times New Roman"/>
          <w:sz w:val="20"/>
          <w:szCs w:val="20"/>
        </w:rPr>
        <w:t xml:space="preserve">(Carol Publishing Group, 1993), 95-96, Eric Anderson, </w:t>
      </w:r>
      <w:r>
        <w:rPr>
          <w:rFonts w:ascii="Times New Roman" w:hAnsi="Times New Roman" w:eastAsia="Times New Roman" w:cs="Times New Roman"/>
          <w:i/>
          <w:sz w:val="20"/>
          <w:szCs w:val="20"/>
        </w:rPr>
        <w:t>Race and Politics in North Carolina, 1872-1901</w:t>
      </w:r>
      <w:r>
        <w:rPr>
          <w:rFonts w:ascii="Times New Roman" w:hAnsi="Times New Roman" w:eastAsia="Times New Roman" w:cs="Times New Roman"/>
          <w:sz w:val="20"/>
          <w:szCs w:val="20"/>
        </w:rPr>
        <w:t xml:space="preserve"> (Louisiana State University Press, 1981), 166.</w:t>
      </w:r>
    </w:p>
  </w:footnote>
  <w:footnote w:id="39">
    <w:p w:rsidR="00F839E0" w:rsidRDefault="00000000" w14:paraId="000001DD"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Claudine L. Ferrell, </w:t>
      </w:r>
      <w:r>
        <w:rPr>
          <w:rFonts w:ascii="Times New Roman" w:hAnsi="Times New Roman" w:eastAsia="Times New Roman" w:cs="Times New Roman"/>
          <w:i/>
          <w:sz w:val="20"/>
          <w:szCs w:val="20"/>
        </w:rPr>
        <w:t>Reconstruction</w:t>
      </w:r>
      <w:r>
        <w:rPr>
          <w:rFonts w:ascii="Times New Roman" w:hAnsi="Times New Roman" w:eastAsia="Times New Roman" w:cs="Times New Roman"/>
          <w:sz w:val="20"/>
          <w:szCs w:val="20"/>
        </w:rPr>
        <w:t xml:space="preserve"> (Bloomsburg Publishing USA, 2003),70.</w:t>
      </w:r>
    </w:p>
  </w:footnote>
  <w:footnote w:id="40">
    <w:p w:rsidR="00F839E0" w:rsidRDefault="00000000" w14:paraId="0000016B"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highlight w:val="white"/>
        </w:rPr>
        <w:t xml:space="preserve">Hahn, </w:t>
      </w:r>
      <w:r>
        <w:rPr>
          <w:rFonts w:ascii="Times New Roman" w:hAnsi="Times New Roman" w:eastAsia="Times New Roman" w:cs="Times New Roman"/>
          <w:i/>
          <w:sz w:val="20"/>
          <w:szCs w:val="20"/>
        </w:rPr>
        <w:t>Making Tobacco Bright</w:t>
      </w:r>
      <w:r>
        <w:rPr>
          <w:rFonts w:ascii="Times New Roman" w:hAnsi="Times New Roman" w:eastAsia="Times New Roman" w:cs="Times New Roman"/>
          <w:sz w:val="20"/>
          <w:szCs w:val="20"/>
          <w:highlight w:val="white"/>
        </w:rPr>
        <w:t>, 104.</w:t>
      </w:r>
      <w:r>
        <w:rPr>
          <w:rFonts w:ascii="Times New Roman" w:hAnsi="Times New Roman" w:eastAsia="Times New Roman" w:cs="Times New Roman"/>
          <w:i/>
          <w:sz w:val="20"/>
          <w:szCs w:val="20"/>
        </w:rPr>
        <w:t xml:space="preserve"> </w:t>
      </w:r>
    </w:p>
  </w:footnote>
  <w:footnote w:id="41">
    <w:p w:rsidR="00F839E0" w:rsidRDefault="00000000" w14:paraId="000001DE"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Evan P. Bennett, </w:t>
      </w:r>
      <w:r>
        <w:rPr>
          <w:rFonts w:ascii="Times New Roman" w:hAnsi="Times New Roman" w:eastAsia="Times New Roman" w:cs="Times New Roman"/>
          <w:i/>
          <w:sz w:val="20"/>
          <w:szCs w:val="20"/>
        </w:rPr>
        <w:t xml:space="preserve">When Tobacco Was King: Families, Farm Labor, and Federal Policy in the </w:t>
      </w:r>
      <w:proofErr w:type="gramStart"/>
      <w:r>
        <w:rPr>
          <w:rFonts w:ascii="Times New Roman" w:hAnsi="Times New Roman" w:eastAsia="Times New Roman" w:cs="Times New Roman"/>
          <w:i/>
          <w:sz w:val="20"/>
          <w:szCs w:val="20"/>
        </w:rPr>
        <w:t xml:space="preserve">Piedmont </w:t>
      </w:r>
      <w:r>
        <w:rPr>
          <w:rFonts w:ascii="Times New Roman" w:hAnsi="Times New Roman" w:eastAsia="Times New Roman" w:cs="Times New Roman"/>
          <w:sz w:val="20"/>
          <w:szCs w:val="20"/>
        </w:rPr>
        <w:t xml:space="preserve"> (</w:t>
      </w:r>
      <w:proofErr w:type="gramEnd"/>
      <w:r>
        <w:rPr>
          <w:rFonts w:ascii="Times New Roman" w:hAnsi="Times New Roman" w:eastAsia="Times New Roman" w:cs="Times New Roman"/>
          <w:sz w:val="20"/>
          <w:szCs w:val="20"/>
        </w:rPr>
        <w:t>University Press of Florida, 2014),45.</w:t>
      </w:r>
    </w:p>
  </w:footnote>
  <w:footnote w:id="42">
    <w:p w:rsidR="00F839E0" w:rsidRDefault="00000000" w14:paraId="0000018D"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Hahn, </w:t>
      </w:r>
      <w:r>
        <w:rPr>
          <w:rFonts w:ascii="Times New Roman" w:hAnsi="Times New Roman" w:eastAsia="Times New Roman" w:cs="Times New Roman"/>
          <w:i/>
          <w:sz w:val="20"/>
          <w:szCs w:val="20"/>
        </w:rPr>
        <w:t xml:space="preserve">Making Tobacco Bright, </w:t>
      </w:r>
      <w:r>
        <w:rPr>
          <w:rFonts w:ascii="Times New Roman" w:hAnsi="Times New Roman" w:eastAsia="Times New Roman" w:cs="Times New Roman"/>
          <w:sz w:val="20"/>
          <w:szCs w:val="20"/>
        </w:rPr>
        <w:t>13.</w:t>
      </w:r>
    </w:p>
  </w:footnote>
  <w:footnote w:id="43">
    <w:p w:rsidR="00F839E0" w:rsidRDefault="00000000" w14:paraId="00000165"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Sharon Ann Holt, “A Time to Plant: The Economic Lives of </w:t>
      </w:r>
      <w:proofErr w:type="spellStart"/>
      <w:r>
        <w:rPr>
          <w:rFonts w:ascii="Times New Roman" w:hAnsi="Times New Roman" w:eastAsia="Times New Roman" w:cs="Times New Roman"/>
          <w:sz w:val="20"/>
          <w:szCs w:val="20"/>
        </w:rPr>
        <w:t>Freedpeople</w:t>
      </w:r>
      <w:proofErr w:type="spellEnd"/>
      <w:r>
        <w:rPr>
          <w:rFonts w:ascii="Times New Roman" w:hAnsi="Times New Roman" w:eastAsia="Times New Roman" w:cs="Times New Roman"/>
          <w:sz w:val="20"/>
          <w:szCs w:val="20"/>
        </w:rPr>
        <w:t xml:space="preserve"> in Granville County, North Carolina, 1865-1900,”</w:t>
      </w:r>
      <w:r>
        <w:rPr>
          <w:rFonts w:ascii="Times New Roman" w:hAnsi="Times New Roman" w:eastAsia="Times New Roman" w:cs="Times New Roman"/>
          <w:i/>
          <w:sz w:val="20"/>
          <w:szCs w:val="20"/>
        </w:rPr>
        <w:t xml:space="preserve"> </w:t>
      </w:r>
      <w:r>
        <w:rPr>
          <w:rFonts w:ascii="Times New Roman" w:hAnsi="Times New Roman" w:eastAsia="Times New Roman" w:cs="Times New Roman"/>
          <w:sz w:val="20"/>
          <w:szCs w:val="20"/>
        </w:rPr>
        <w:t>(PhD diss. University of Pennsylvania, 1991),3.</w:t>
      </w:r>
    </w:p>
  </w:footnote>
  <w:footnote w:id="44">
    <w:p w:rsidR="00F839E0" w:rsidRDefault="00000000" w14:paraId="0000018B"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O’Connor, “Tobacco Politics,”12.</w:t>
      </w:r>
    </w:p>
  </w:footnote>
  <w:footnote w:id="45">
    <w:p w:rsidR="00F839E0" w:rsidRDefault="00000000" w14:paraId="0000018C"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O’Connor, “Tobacco Politics,” 10.</w:t>
      </w:r>
    </w:p>
  </w:footnote>
  <w:footnote w:id="46">
    <w:p w:rsidR="00F839E0" w:rsidRDefault="00000000" w14:paraId="000001FA"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Nannie May Tilley, “Agitation Against </w:t>
      </w:r>
      <w:proofErr w:type="gramStart"/>
      <w:r>
        <w:rPr>
          <w:rFonts w:ascii="Times New Roman" w:hAnsi="Times New Roman" w:eastAsia="Times New Roman" w:cs="Times New Roman"/>
          <w:sz w:val="20"/>
          <w:szCs w:val="20"/>
        </w:rPr>
        <w:t>The</w:t>
      </w:r>
      <w:proofErr w:type="gramEnd"/>
      <w:r>
        <w:rPr>
          <w:rFonts w:ascii="Times New Roman" w:hAnsi="Times New Roman" w:eastAsia="Times New Roman" w:cs="Times New Roman"/>
          <w:sz w:val="20"/>
          <w:szCs w:val="20"/>
        </w:rPr>
        <w:t xml:space="preserve"> American Tobacco Company In North Carolina, 1890-1911,” </w:t>
      </w:r>
      <w:r>
        <w:rPr>
          <w:rFonts w:ascii="Times New Roman" w:hAnsi="Times New Roman" w:eastAsia="Times New Roman" w:cs="Times New Roman"/>
          <w:i/>
          <w:sz w:val="20"/>
          <w:szCs w:val="20"/>
        </w:rPr>
        <w:t>The North Carolina Historical Review</w:t>
      </w:r>
      <w:r>
        <w:rPr>
          <w:rFonts w:ascii="Times New Roman" w:hAnsi="Times New Roman" w:eastAsia="Times New Roman" w:cs="Times New Roman"/>
          <w:sz w:val="20"/>
          <w:szCs w:val="20"/>
        </w:rPr>
        <w:t xml:space="preserve"> 24, no. 2 (1947): 207–23. </w:t>
      </w:r>
    </w:p>
  </w:footnote>
  <w:footnote w:id="47">
    <w:p w:rsidR="00F839E0" w:rsidRDefault="00000000" w14:paraId="0000018F"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William Powell and Stuart </w:t>
      </w:r>
      <w:proofErr w:type="spellStart"/>
      <w:r>
        <w:rPr>
          <w:rFonts w:ascii="Times New Roman" w:hAnsi="Times New Roman" w:eastAsia="Times New Roman" w:cs="Times New Roman"/>
          <w:sz w:val="20"/>
          <w:szCs w:val="20"/>
        </w:rPr>
        <w:t>Noblin</w:t>
      </w:r>
      <w:proofErr w:type="spellEnd"/>
      <w:r>
        <w:rPr>
          <w:rFonts w:ascii="Times New Roman" w:hAnsi="Times New Roman" w:eastAsia="Times New Roman" w:cs="Times New Roman"/>
          <w:sz w:val="20"/>
          <w:szCs w:val="20"/>
        </w:rPr>
        <w:t xml:space="preserve">, “Kerr, Washington Caruthers,” </w:t>
      </w:r>
      <w:r>
        <w:rPr>
          <w:rFonts w:ascii="Times New Roman" w:hAnsi="Times New Roman" w:eastAsia="Times New Roman" w:cs="Times New Roman"/>
          <w:i/>
          <w:sz w:val="20"/>
          <w:szCs w:val="20"/>
        </w:rPr>
        <w:t xml:space="preserve">Dictionary of North Carolina Biography, North Carolina University Press, </w:t>
      </w:r>
      <w:r>
        <w:rPr>
          <w:rFonts w:ascii="Times New Roman" w:hAnsi="Times New Roman" w:eastAsia="Times New Roman" w:cs="Times New Roman"/>
          <w:sz w:val="20"/>
          <w:szCs w:val="20"/>
        </w:rPr>
        <w:t xml:space="preserve">6, (1988): 1. </w:t>
      </w:r>
    </w:p>
  </w:footnote>
  <w:footnote w:id="48">
    <w:p w:rsidR="00F839E0" w:rsidRDefault="00000000" w14:paraId="0000018E"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highlight w:val="white"/>
        </w:rPr>
        <w:t xml:space="preserve">Washington Caruthers Kerr, </w:t>
      </w:r>
      <w:r>
        <w:rPr>
          <w:rFonts w:ascii="Times New Roman" w:hAnsi="Times New Roman" w:eastAsia="Times New Roman" w:cs="Times New Roman"/>
          <w:i/>
          <w:sz w:val="20"/>
          <w:szCs w:val="20"/>
          <w:highlight w:val="white"/>
        </w:rPr>
        <w:t xml:space="preserve">North Carolina as a Place for Investment, Manufacturing, Mining, Stock Raising, Fruit and Farming… </w:t>
      </w:r>
      <w:r>
        <w:rPr>
          <w:rFonts w:ascii="Times New Roman" w:hAnsi="Times New Roman" w:eastAsia="Times New Roman" w:cs="Times New Roman"/>
          <w:sz w:val="20"/>
          <w:szCs w:val="20"/>
          <w:highlight w:val="white"/>
        </w:rPr>
        <w:t xml:space="preserve">(The Observer: 1879),78. </w:t>
      </w:r>
    </w:p>
  </w:footnote>
  <w:footnote w:id="49">
    <w:p w:rsidR="00F839E0" w:rsidRDefault="00000000" w14:paraId="00000190" w14:textId="77777777">
      <w:pPr>
        <w:spacing w:line="240" w:lineRule="auto"/>
        <w:rPr>
          <w:rFonts w:ascii="Times New Roman" w:hAnsi="Times New Roman" w:eastAsia="Times New Roman" w:cs="Times New Roman"/>
          <w:sz w:val="20"/>
          <w:szCs w:val="20"/>
        </w:rPr>
      </w:pPr>
      <w:r>
        <w:rPr>
          <w:vertAlign w:val="superscript"/>
        </w:rPr>
        <w:footnoteRef/>
      </w:r>
      <w:r>
        <w:rPr>
          <w:sz w:val="20"/>
          <w:szCs w:val="20"/>
        </w:rPr>
        <w:t xml:space="preserve"> </w:t>
      </w:r>
      <w:r>
        <w:rPr>
          <w:rFonts w:ascii="Times New Roman" w:hAnsi="Times New Roman" w:eastAsia="Times New Roman" w:cs="Times New Roman"/>
          <w:sz w:val="20"/>
          <w:szCs w:val="20"/>
        </w:rPr>
        <w:t>Kerr</w:t>
      </w:r>
      <w:r>
        <w:rPr>
          <w:rFonts w:ascii="Times New Roman" w:hAnsi="Times New Roman" w:eastAsia="Times New Roman" w:cs="Times New Roman"/>
          <w:sz w:val="20"/>
          <w:szCs w:val="20"/>
          <w:highlight w:val="white"/>
        </w:rPr>
        <w:t xml:space="preserve">, </w:t>
      </w:r>
      <w:r>
        <w:rPr>
          <w:rFonts w:ascii="Times New Roman" w:hAnsi="Times New Roman" w:eastAsia="Times New Roman" w:cs="Times New Roman"/>
          <w:i/>
          <w:sz w:val="20"/>
          <w:szCs w:val="20"/>
          <w:highlight w:val="white"/>
        </w:rPr>
        <w:t>North Carolina as a Place for Investment</w:t>
      </w:r>
      <w:r>
        <w:rPr>
          <w:rFonts w:ascii="Times New Roman" w:hAnsi="Times New Roman" w:eastAsia="Times New Roman" w:cs="Times New Roman"/>
          <w:sz w:val="20"/>
          <w:szCs w:val="20"/>
          <w:highlight w:val="white"/>
        </w:rPr>
        <w:t>,78.</w:t>
      </w:r>
    </w:p>
  </w:footnote>
  <w:footnote w:id="50">
    <w:p w:rsidR="00F839E0" w:rsidRDefault="00000000" w14:paraId="0000016C" w14:textId="77777777">
      <w:pPr>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highlight w:val="white"/>
        </w:rPr>
        <w:t xml:space="preserve">J.D Cameron, </w:t>
      </w:r>
      <w:r>
        <w:rPr>
          <w:rFonts w:ascii="Times New Roman" w:hAnsi="Times New Roman" w:eastAsia="Times New Roman" w:cs="Times New Roman"/>
          <w:i/>
          <w:sz w:val="20"/>
          <w:szCs w:val="20"/>
          <w:highlight w:val="white"/>
        </w:rPr>
        <w:t xml:space="preserve">A Sketch of The Tobacco Interests of North Carolina </w:t>
      </w:r>
      <w:r>
        <w:rPr>
          <w:rFonts w:ascii="Times New Roman" w:hAnsi="Times New Roman" w:eastAsia="Times New Roman" w:cs="Times New Roman"/>
          <w:sz w:val="20"/>
          <w:szCs w:val="20"/>
          <w:highlight w:val="white"/>
        </w:rPr>
        <w:t xml:space="preserve">(W.A. Davis &amp; Co. Publishers, 1881), 11. </w:t>
      </w:r>
    </w:p>
  </w:footnote>
  <w:footnote w:id="51">
    <w:p w:rsidR="00F839E0" w:rsidRDefault="00000000" w14:paraId="00000191"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Rebecca Cameron, “The Late John D. Cameron,” </w:t>
      </w:r>
      <w:r>
        <w:rPr>
          <w:rFonts w:ascii="Times New Roman" w:hAnsi="Times New Roman" w:eastAsia="Times New Roman" w:cs="Times New Roman"/>
          <w:i/>
          <w:sz w:val="20"/>
          <w:szCs w:val="20"/>
        </w:rPr>
        <w:t xml:space="preserve">The Raleigh Times, </w:t>
      </w:r>
      <w:r>
        <w:rPr>
          <w:rFonts w:ascii="Times New Roman" w:hAnsi="Times New Roman" w:eastAsia="Times New Roman" w:cs="Times New Roman"/>
          <w:sz w:val="20"/>
          <w:szCs w:val="20"/>
        </w:rPr>
        <w:t>March 9, 1998.</w:t>
      </w:r>
    </w:p>
  </w:footnote>
  <w:footnote w:id="52">
    <w:p w:rsidR="00F839E0" w:rsidRDefault="00000000" w14:paraId="00000192"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Cameron, </w:t>
      </w:r>
      <w:r>
        <w:rPr>
          <w:rFonts w:ascii="Times New Roman" w:hAnsi="Times New Roman" w:eastAsia="Times New Roman" w:cs="Times New Roman"/>
          <w:i/>
          <w:sz w:val="20"/>
          <w:szCs w:val="20"/>
        </w:rPr>
        <w:t xml:space="preserve">A Sketch of the Tobacco Interests of North Carolina, </w:t>
      </w:r>
      <w:r>
        <w:rPr>
          <w:rFonts w:ascii="Times New Roman" w:hAnsi="Times New Roman" w:eastAsia="Times New Roman" w:cs="Times New Roman"/>
          <w:sz w:val="20"/>
          <w:szCs w:val="20"/>
        </w:rPr>
        <w:t xml:space="preserve">22. </w:t>
      </w:r>
    </w:p>
  </w:footnote>
  <w:footnote w:id="53">
    <w:p w:rsidR="00F839E0" w:rsidRDefault="00000000" w14:paraId="00000193"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54">
    <w:p w:rsidR="00F839E0" w:rsidRDefault="00000000" w14:paraId="00000194"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“Farmer and Mechanic” </w:t>
      </w:r>
      <w:r>
        <w:rPr>
          <w:rFonts w:ascii="Times New Roman" w:hAnsi="Times New Roman" w:eastAsia="Times New Roman" w:cs="Times New Roman"/>
          <w:i/>
          <w:sz w:val="20"/>
          <w:szCs w:val="20"/>
        </w:rPr>
        <w:t xml:space="preserve">The Hillsborough Recorder, </w:t>
      </w:r>
      <w:proofErr w:type="gramStart"/>
      <w:r>
        <w:rPr>
          <w:rFonts w:ascii="Times New Roman" w:hAnsi="Times New Roman" w:eastAsia="Times New Roman" w:cs="Times New Roman"/>
          <w:sz w:val="20"/>
          <w:szCs w:val="20"/>
        </w:rPr>
        <w:t>October,</w:t>
      </w:r>
      <w:proofErr w:type="gramEnd"/>
      <w:r>
        <w:rPr>
          <w:rFonts w:ascii="Times New Roman" w:hAnsi="Times New Roman" w:eastAsia="Times New Roman" w:cs="Times New Roman"/>
          <w:sz w:val="20"/>
          <w:szCs w:val="20"/>
        </w:rPr>
        <w:t xml:space="preserve"> 31st, 1877.</w:t>
      </w:r>
    </w:p>
  </w:footnote>
  <w:footnote w:id="55">
    <w:p w:rsidR="00F839E0" w:rsidRDefault="00000000" w14:paraId="00000195"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Cameron, </w:t>
      </w:r>
      <w:r>
        <w:rPr>
          <w:rFonts w:ascii="Times New Roman" w:hAnsi="Times New Roman" w:eastAsia="Times New Roman" w:cs="Times New Roman"/>
          <w:i/>
          <w:sz w:val="20"/>
          <w:szCs w:val="20"/>
        </w:rPr>
        <w:t xml:space="preserve">A Sketch of the Tobacco Interests of North Carolina, </w:t>
      </w:r>
      <w:r>
        <w:rPr>
          <w:rFonts w:ascii="Times New Roman" w:hAnsi="Times New Roman" w:eastAsia="Times New Roman" w:cs="Times New Roman"/>
          <w:sz w:val="20"/>
          <w:szCs w:val="20"/>
        </w:rPr>
        <w:t>44.</w:t>
      </w:r>
    </w:p>
  </w:footnote>
  <w:footnote w:id="56">
    <w:p w:rsidR="00F839E0" w:rsidRDefault="00000000" w14:paraId="00000196"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North Carolina Agricultural Society, </w:t>
      </w:r>
      <w:r>
        <w:rPr>
          <w:rFonts w:ascii="Times New Roman" w:hAnsi="Times New Roman" w:eastAsia="Times New Roman" w:cs="Times New Roman"/>
          <w:i/>
          <w:sz w:val="20"/>
          <w:szCs w:val="20"/>
          <w:highlight w:val="white"/>
        </w:rPr>
        <w:t xml:space="preserve">North Carolina State Fair: </w:t>
      </w:r>
      <w:proofErr w:type="gramStart"/>
      <w:r>
        <w:rPr>
          <w:rFonts w:ascii="Times New Roman" w:hAnsi="Times New Roman" w:eastAsia="Times New Roman" w:cs="Times New Roman"/>
          <w:i/>
          <w:sz w:val="20"/>
          <w:szCs w:val="20"/>
          <w:highlight w:val="white"/>
        </w:rPr>
        <w:t>1873,</w:t>
      </w:r>
      <w:r>
        <w:rPr>
          <w:rFonts w:ascii="Times New Roman" w:hAnsi="Times New Roman" w:eastAsia="Times New Roman" w:cs="Times New Roman"/>
          <w:sz w:val="20"/>
          <w:szCs w:val="20"/>
          <w:highlight w:val="white"/>
        </w:rPr>
        <w:t>(</w:t>
      </w:r>
      <w:proofErr w:type="gramEnd"/>
      <w:r>
        <w:rPr>
          <w:rFonts w:ascii="Times New Roman" w:hAnsi="Times New Roman" w:eastAsia="Times New Roman" w:cs="Times New Roman"/>
          <w:sz w:val="20"/>
          <w:szCs w:val="20"/>
          <w:highlight w:val="white"/>
        </w:rPr>
        <w:t>North Carolina Agricultural Society, 1873), 79</w:t>
      </w:r>
      <w:r>
        <w:rPr>
          <w:rFonts w:ascii="Times New Roman" w:hAnsi="Times New Roman" w:eastAsia="Times New Roman" w:cs="Times New Roman"/>
          <w:i/>
          <w:sz w:val="20"/>
          <w:szCs w:val="20"/>
          <w:highlight w:val="white"/>
        </w:rPr>
        <w:t>.</w:t>
      </w:r>
    </w:p>
  </w:footnote>
  <w:footnote w:id="57">
    <w:p w:rsidR="00F839E0" w:rsidRDefault="00000000" w14:paraId="00000197"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North Carolina Agricultural Society, </w:t>
      </w:r>
      <w:r>
        <w:rPr>
          <w:rFonts w:ascii="Times New Roman" w:hAnsi="Times New Roman" w:eastAsia="Times New Roman" w:cs="Times New Roman"/>
          <w:i/>
          <w:sz w:val="20"/>
          <w:szCs w:val="20"/>
          <w:highlight w:val="white"/>
        </w:rPr>
        <w:t>Fourteenth Annual Exposition of the North Carolina Agricultural Society:</w:t>
      </w:r>
      <w:proofErr w:type="gramStart"/>
      <w:r>
        <w:rPr>
          <w:rFonts w:ascii="Times New Roman" w:hAnsi="Times New Roman" w:eastAsia="Times New Roman" w:cs="Times New Roman"/>
          <w:sz w:val="20"/>
          <w:szCs w:val="20"/>
          <w:highlight w:val="white"/>
        </w:rPr>
        <w:t>1874,(</w:t>
      </w:r>
      <w:proofErr w:type="gramEnd"/>
      <w:r>
        <w:rPr>
          <w:rFonts w:ascii="Times New Roman" w:hAnsi="Times New Roman" w:eastAsia="Times New Roman" w:cs="Times New Roman"/>
          <w:sz w:val="20"/>
          <w:szCs w:val="20"/>
          <w:highlight w:val="white"/>
        </w:rPr>
        <w:t>North Carolina Agricultural Society), 93.</w:t>
      </w:r>
    </w:p>
  </w:footnote>
  <w:footnote w:id="58">
    <w:p w:rsidR="00F839E0" w:rsidRDefault="00000000" w14:paraId="00000198"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ibid.</w:t>
      </w:r>
    </w:p>
  </w:footnote>
  <w:footnote w:id="59">
    <w:p w:rsidR="00F839E0" w:rsidRDefault="00000000" w14:paraId="00000199"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Tobacco Factory,” </w:t>
      </w:r>
      <w:r>
        <w:rPr>
          <w:rFonts w:ascii="Times New Roman" w:hAnsi="Times New Roman" w:eastAsia="Times New Roman" w:cs="Times New Roman"/>
          <w:i/>
          <w:sz w:val="20"/>
          <w:szCs w:val="20"/>
          <w:highlight w:val="white"/>
        </w:rPr>
        <w:t xml:space="preserve">The Statesville American, </w:t>
      </w:r>
      <w:r>
        <w:rPr>
          <w:rFonts w:ascii="Times New Roman" w:hAnsi="Times New Roman" w:eastAsia="Times New Roman" w:cs="Times New Roman"/>
          <w:sz w:val="20"/>
          <w:szCs w:val="20"/>
          <w:highlight w:val="white"/>
        </w:rPr>
        <w:t>March 28, 1870.</w:t>
      </w:r>
    </w:p>
  </w:footnote>
  <w:footnote w:id="60">
    <w:p w:rsidR="00F839E0" w:rsidRDefault="00000000" w14:paraId="0000019D"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“Advantages of the Air-Line Railroad,” </w:t>
      </w:r>
      <w:r>
        <w:rPr>
          <w:rFonts w:ascii="Times New Roman" w:hAnsi="Times New Roman" w:eastAsia="Times New Roman" w:cs="Times New Roman"/>
          <w:i/>
          <w:sz w:val="20"/>
          <w:szCs w:val="20"/>
        </w:rPr>
        <w:t xml:space="preserve">The Western Democrat, </w:t>
      </w:r>
      <w:r>
        <w:rPr>
          <w:rFonts w:ascii="Times New Roman" w:hAnsi="Times New Roman" w:eastAsia="Times New Roman" w:cs="Times New Roman"/>
          <w:sz w:val="20"/>
          <w:szCs w:val="20"/>
        </w:rPr>
        <w:t xml:space="preserve">October 11, 1870. </w:t>
      </w:r>
    </w:p>
  </w:footnote>
  <w:footnote w:id="61">
    <w:p w:rsidR="00F839E0" w:rsidRDefault="00000000" w14:paraId="0000019A"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62">
    <w:p w:rsidR="00F839E0" w:rsidRDefault="00000000" w14:paraId="0000019F"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63">
    <w:p w:rsidR="00F839E0" w:rsidRDefault="00000000" w14:paraId="0000019B"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“Rutherford College” </w:t>
      </w:r>
      <w:r>
        <w:rPr>
          <w:rFonts w:ascii="Times New Roman" w:hAnsi="Times New Roman" w:eastAsia="Times New Roman" w:cs="Times New Roman"/>
          <w:i/>
          <w:sz w:val="20"/>
          <w:szCs w:val="20"/>
        </w:rPr>
        <w:t xml:space="preserve">The Daily Charlotte </w:t>
      </w:r>
      <w:proofErr w:type="spellStart"/>
      <w:r>
        <w:rPr>
          <w:rFonts w:ascii="Times New Roman" w:hAnsi="Times New Roman" w:eastAsia="Times New Roman" w:cs="Times New Roman"/>
          <w:i/>
          <w:sz w:val="20"/>
          <w:szCs w:val="20"/>
        </w:rPr>
        <w:t>Chroncile</w:t>
      </w:r>
      <w:proofErr w:type="spellEnd"/>
      <w:r>
        <w:rPr>
          <w:rFonts w:ascii="Times New Roman" w:hAnsi="Times New Roman" w:eastAsia="Times New Roman" w:cs="Times New Roman"/>
          <w:i/>
          <w:sz w:val="20"/>
          <w:szCs w:val="20"/>
        </w:rPr>
        <w:t>,</w:t>
      </w:r>
      <w:r>
        <w:rPr>
          <w:rFonts w:ascii="Times New Roman" w:hAnsi="Times New Roman" w:eastAsia="Times New Roman" w:cs="Times New Roman"/>
          <w:sz w:val="20"/>
          <w:szCs w:val="20"/>
        </w:rPr>
        <w:t xml:space="preserve"> March 12th, 1887. </w:t>
      </w:r>
    </w:p>
  </w:footnote>
  <w:footnote w:id="64">
    <w:p w:rsidR="00F839E0" w:rsidRDefault="00000000" w14:paraId="0000019C"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65">
    <w:p w:rsidR="00F839E0" w:rsidRDefault="00000000" w14:paraId="0000019E" w14:textId="77777777">
      <w:pPr>
        <w:spacing w:line="240" w:lineRule="auto"/>
        <w:rPr>
          <w:sz w:val="20"/>
          <w:szCs w:val="20"/>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color w:val="222222"/>
          <w:sz w:val="20"/>
          <w:szCs w:val="20"/>
          <w:highlight w:val="white"/>
        </w:rPr>
        <w:t xml:space="preserve">Robert Laban </w:t>
      </w:r>
      <w:proofErr w:type="spellStart"/>
      <w:r>
        <w:rPr>
          <w:rFonts w:ascii="Times New Roman" w:hAnsi="Times New Roman" w:eastAsia="Times New Roman" w:cs="Times New Roman"/>
          <w:color w:val="222222"/>
          <w:sz w:val="20"/>
          <w:szCs w:val="20"/>
          <w:highlight w:val="white"/>
        </w:rPr>
        <w:t>Abernathey</w:t>
      </w:r>
      <w:proofErr w:type="spellEnd"/>
      <w:r>
        <w:rPr>
          <w:rFonts w:ascii="Times New Roman" w:hAnsi="Times New Roman" w:eastAsia="Times New Roman" w:cs="Times New Roman"/>
          <w:color w:val="222222"/>
          <w:sz w:val="20"/>
          <w:szCs w:val="20"/>
          <w:highlight w:val="white"/>
        </w:rPr>
        <w:t xml:space="preserve">, “Amnesty Petition of R. L. Abernathy,” </w:t>
      </w:r>
      <w:r>
        <w:rPr>
          <w:rFonts w:ascii="Times New Roman" w:hAnsi="Times New Roman" w:eastAsia="Times New Roman" w:cs="Times New Roman"/>
          <w:i/>
          <w:color w:val="222222"/>
          <w:sz w:val="20"/>
          <w:szCs w:val="20"/>
          <w:highlight w:val="white"/>
        </w:rPr>
        <w:t xml:space="preserve">Civil War Era NC, </w:t>
      </w:r>
      <w:r>
        <w:rPr>
          <w:rFonts w:ascii="Times New Roman" w:hAnsi="Times New Roman" w:eastAsia="Times New Roman" w:cs="Times New Roman"/>
          <w:color w:val="222222"/>
          <w:sz w:val="20"/>
          <w:szCs w:val="20"/>
          <w:highlight w:val="white"/>
        </w:rPr>
        <w:t xml:space="preserve">July 13, 1865. </w:t>
      </w:r>
      <w:r>
        <w:rPr>
          <w:color w:val="222222"/>
          <w:sz w:val="21"/>
          <w:szCs w:val="21"/>
          <w:highlight w:val="white"/>
        </w:rPr>
        <w:t xml:space="preserve"> </w:t>
      </w:r>
    </w:p>
  </w:footnote>
  <w:footnote w:id="66">
    <w:p w:rsidR="00F839E0" w:rsidRDefault="00000000" w14:paraId="00000172"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“Sweet Cake for All,” </w:t>
      </w:r>
      <w:r>
        <w:rPr>
          <w:rFonts w:ascii="Times New Roman" w:hAnsi="Times New Roman" w:eastAsia="Times New Roman" w:cs="Times New Roman"/>
          <w:i/>
          <w:sz w:val="20"/>
          <w:szCs w:val="20"/>
        </w:rPr>
        <w:t xml:space="preserve">Daily Charlotte Observer, </w:t>
      </w:r>
      <w:r>
        <w:rPr>
          <w:rFonts w:ascii="Times New Roman" w:hAnsi="Times New Roman" w:eastAsia="Times New Roman" w:cs="Times New Roman"/>
          <w:sz w:val="20"/>
          <w:szCs w:val="20"/>
        </w:rPr>
        <w:t xml:space="preserve">April 11th, 1885.  </w:t>
      </w:r>
    </w:p>
  </w:footnote>
  <w:footnote w:id="67">
    <w:p w:rsidR="00F839E0" w:rsidRDefault="00000000" w14:paraId="000001A0"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“Maxwell the Nominee,” </w:t>
      </w:r>
      <w:r>
        <w:rPr>
          <w:rFonts w:ascii="Times New Roman" w:hAnsi="Times New Roman" w:eastAsia="Times New Roman" w:cs="Times New Roman"/>
          <w:i/>
          <w:sz w:val="20"/>
          <w:szCs w:val="20"/>
        </w:rPr>
        <w:t xml:space="preserve">The Daily-Journal Observer, </w:t>
      </w:r>
      <w:r>
        <w:rPr>
          <w:rFonts w:ascii="Times New Roman" w:hAnsi="Times New Roman" w:eastAsia="Times New Roman" w:cs="Times New Roman"/>
          <w:sz w:val="20"/>
          <w:szCs w:val="20"/>
        </w:rPr>
        <w:t xml:space="preserve">Wednesday April 25, 1883. </w:t>
      </w:r>
    </w:p>
  </w:footnote>
  <w:footnote w:id="68">
    <w:p w:rsidR="00F839E0" w:rsidRDefault="00000000" w14:paraId="000001A1" w14:textId="77777777">
      <w:pPr>
        <w:spacing w:line="240" w:lineRule="auto"/>
        <w:rPr>
          <w:rFonts w:ascii="Times New Roman" w:hAnsi="Times New Roman" w:eastAsia="Times New Roman" w:cs="Times New Roman"/>
          <w:sz w:val="20"/>
          <w:szCs w:val="20"/>
        </w:rPr>
      </w:pPr>
      <w:r>
        <w:rPr>
          <w:vertAlign w:val="superscript"/>
        </w:rPr>
        <w:footnoteRef/>
      </w:r>
      <w:r>
        <w:rPr>
          <w:sz w:val="20"/>
          <w:szCs w:val="20"/>
        </w:rPr>
        <w:t xml:space="preserve"> </w:t>
      </w:r>
      <w:r>
        <w:rPr>
          <w:rFonts w:ascii="Times New Roman" w:hAnsi="Times New Roman" w:eastAsia="Times New Roman" w:cs="Times New Roman"/>
          <w:sz w:val="20"/>
          <w:szCs w:val="20"/>
        </w:rPr>
        <w:t xml:space="preserve">“For Sale,” </w:t>
      </w:r>
      <w:r>
        <w:rPr>
          <w:rFonts w:ascii="Times New Roman" w:hAnsi="Times New Roman" w:eastAsia="Times New Roman" w:cs="Times New Roman"/>
          <w:i/>
          <w:sz w:val="20"/>
          <w:szCs w:val="20"/>
        </w:rPr>
        <w:t>The Daily Charlotte Observer,</w:t>
      </w:r>
      <w:r>
        <w:rPr>
          <w:rFonts w:ascii="Times New Roman" w:hAnsi="Times New Roman" w:eastAsia="Times New Roman" w:cs="Times New Roman"/>
          <w:sz w:val="20"/>
          <w:szCs w:val="20"/>
        </w:rPr>
        <w:t xml:space="preserve"> October 3, 1874, “For Sale,” </w:t>
      </w:r>
      <w:r>
        <w:rPr>
          <w:rFonts w:ascii="Times New Roman" w:hAnsi="Times New Roman" w:eastAsia="Times New Roman" w:cs="Times New Roman"/>
          <w:i/>
          <w:sz w:val="20"/>
          <w:szCs w:val="20"/>
        </w:rPr>
        <w:t xml:space="preserve">The Daily Observer, </w:t>
      </w:r>
      <w:r>
        <w:rPr>
          <w:rFonts w:ascii="Times New Roman" w:hAnsi="Times New Roman" w:eastAsia="Times New Roman" w:cs="Times New Roman"/>
          <w:sz w:val="20"/>
          <w:szCs w:val="20"/>
        </w:rPr>
        <w:t>October 17, 1874.</w:t>
      </w:r>
    </w:p>
  </w:footnote>
  <w:footnote w:id="69">
    <w:p w:rsidR="00F839E0" w:rsidRDefault="00000000" w14:paraId="000001A2" w14:textId="77777777">
      <w:pPr>
        <w:spacing w:line="240" w:lineRule="auto"/>
        <w:rPr>
          <w:rFonts w:ascii="Times New Roman" w:hAnsi="Times New Roman" w:eastAsia="Times New Roman" w:cs="Times New Roman"/>
          <w:sz w:val="20"/>
          <w:szCs w:val="20"/>
        </w:rPr>
      </w:pPr>
      <w:r>
        <w:rPr>
          <w:vertAlign w:val="superscript"/>
        </w:rPr>
        <w:footnoteRef/>
      </w:r>
      <w:r>
        <w:rPr>
          <w:sz w:val="20"/>
          <w:szCs w:val="20"/>
        </w:rPr>
        <w:t xml:space="preserve"> </w:t>
      </w:r>
      <w:r>
        <w:rPr>
          <w:rFonts w:ascii="Times New Roman" w:hAnsi="Times New Roman" w:eastAsia="Times New Roman" w:cs="Times New Roman"/>
          <w:sz w:val="20"/>
          <w:szCs w:val="20"/>
        </w:rPr>
        <w:t xml:space="preserve">“Chas. R. Jones Commission Merchant,” </w:t>
      </w:r>
      <w:r>
        <w:rPr>
          <w:rFonts w:ascii="Times New Roman" w:hAnsi="Times New Roman" w:eastAsia="Times New Roman" w:cs="Times New Roman"/>
          <w:i/>
          <w:sz w:val="20"/>
          <w:szCs w:val="20"/>
        </w:rPr>
        <w:t xml:space="preserve">The Daily Charlotte Observer, </w:t>
      </w:r>
      <w:r>
        <w:rPr>
          <w:rFonts w:ascii="Times New Roman" w:hAnsi="Times New Roman" w:eastAsia="Times New Roman" w:cs="Times New Roman"/>
          <w:sz w:val="20"/>
          <w:szCs w:val="20"/>
        </w:rPr>
        <w:t xml:space="preserve">January 20, 1880. </w:t>
      </w:r>
    </w:p>
  </w:footnote>
  <w:footnote w:id="70">
    <w:p w:rsidR="00F839E0" w:rsidRDefault="00000000" w14:paraId="000001F6"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color w:val="262626"/>
          <w:sz w:val="20"/>
          <w:szCs w:val="20"/>
          <w:highlight w:val="white"/>
        </w:rPr>
        <w:t xml:space="preserve">1880 U.S. Census, Mecklenburg, NC, pop. sch., page: </w:t>
      </w:r>
      <w:r>
        <w:rPr>
          <w:rFonts w:ascii="Times New Roman" w:hAnsi="Times New Roman" w:eastAsia="Times New Roman" w:cs="Times New Roman"/>
          <w:i/>
          <w:color w:val="262626"/>
          <w:sz w:val="20"/>
          <w:szCs w:val="20"/>
          <w:highlight w:val="white"/>
        </w:rPr>
        <w:t>285a</w:t>
      </w:r>
      <w:r>
        <w:rPr>
          <w:rFonts w:ascii="Times New Roman" w:hAnsi="Times New Roman" w:eastAsia="Times New Roman" w:cs="Times New Roman"/>
          <w:color w:val="262626"/>
          <w:sz w:val="20"/>
          <w:szCs w:val="20"/>
          <w:highlight w:val="white"/>
        </w:rPr>
        <w:t xml:space="preserve">, Enumeration District: </w:t>
      </w:r>
      <w:r>
        <w:rPr>
          <w:rFonts w:ascii="Times New Roman" w:hAnsi="Times New Roman" w:eastAsia="Times New Roman" w:cs="Times New Roman"/>
          <w:i/>
          <w:color w:val="262626"/>
          <w:sz w:val="20"/>
          <w:szCs w:val="20"/>
          <w:highlight w:val="white"/>
        </w:rPr>
        <w:t>105</w:t>
      </w:r>
      <w:r>
        <w:rPr>
          <w:rFonts w:ascii="Times New Roman" w:hAnsi="Times New Roman" w:eastAsia="Times New Roman" w:cs="Times New Roman"/>
          <w:color w:val="262626"/>
          <w:sz w:val="20"/>
          <w:szCs w:val="20"/>
          <w:highlight w:val="white"/>
        </w:rPr>
        <w:t xml:space="preserve">, roll: </w:t>
      </w:r>
      <w:r>
        <w:rPr>
          <w:rFonts w:ascii="Times New Roman" w:hAnsi="Times New Roman" w:eastAsia="Times New Roman" w:cs="Times New Roman"/>
          <w:i/>
          <w:color w:val="262626"/>
          <w:sz w:val="20"/>
          <w:szCs w:val="20"/>
          <w:highlight w:val="white"/>
        </w:rPr>
        <w:t xml:space="preserve">971, </w:t>
      </w:r>
      <w:r>
        <w:rPr>
          <w:rFonts w:ascii="Times New Roman" w:hAnsi="Times New Roman" w:eastAsia="Times New Roman" w:cs="Times New Roman"/>
          <w:color w:val="262626"/>
          <w:sz w:val="20"/>
          <w:szCs w:val="20"/>
          <w:highlight w:val="white"/>
        </w:rPr>
        <w:t>James P. Strong.</w:t>
      </w:r>
    </w:p>
  </w:footnote>
  <w:footnote w:id="71">
    <w:p w:rsidR="00F839E0" w:rsidRDefault="00000000" w14:paraId="000001F5" w14:textId="77777777">
      <w:pPr>
        <w:spacing w:line="240" w:lineRule="auto"/>
        <w:rPr>
          <w:sz w:val="20"/>
          <w:szCs w:val="20"/>
        </w:rPr>
      </w:pPr>
      <w:r>
        <w:rPr>
          <w:vertAlign w:val="superscript"/>
        </w:rPr>
        <w:footnoteRef/>
      </w:r>
      <w:r>
        <w:rPr>
          <w:sz w:val="20"/>
          <w:szCs w:val="20"/>
        </w:rPr>
        <w:t xml:space="preserve"> </w:t>
      </w:r>
      <w:r>
        <w:rPr>
          <w:rFonts w:ascii="Times New Roman" w:hAnsi="Times New Roman" w:eastAsia="Times New Roman" w:cs="Times New Roman"/>
          <w:sz w:val="20"/>
          <w:szCs w:val="20"/>
        </w:rPr>
        <w:t xml:space="preserve">“The Democratic Party” </w:t>
      </w:r>
      <w:r>
        <w:rPr>
          <w:rFonts w:ascii="Times New Roman" w:hAnsi="Times New Roman" w:eastAsia="Times New Roman" w:cs="Times New Roman"/>
          <w:i/>
          <w:sz w:val="20"/>
          <w:szCs w:val="20"/>
        </w:rPr>
        <w:t xml:space="preserve">The Charlotte Home-Democrat, </w:t>
      </w:r>
      <w:r>
        <w:rPr>
          <w:rFonts w:ascii="Times New Roman" w:hAnsi="Times New Roman" w:eastAsia="Times New Roman" w:cs="Times New Roman"/>
          <w:sz w:val="20"/>
          <w:szCs w:val="20"/>
        </w:rPr>
        <w:t>July 1, 1887.</w:t>
      </w:r>
      <w:r>
        <w:rPr>
          <w:sz w:val="20"/>
          <w:szCs w:val="20"/>
        </w:rPr>
        <w:t xml:space="preserve"> </w:t>
      </w:r>
    </w:p>
  </w:footnote>
  <w:footnote w:id="72">
    <w:p w:rsidR="00F839E0" w:rsidRDefault="00000000" w14:paraId="0000016D"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“Tobacco Culture,” </w:t>
      </w:r>
      <w:r>
        <w:rPr>
          <w:rFonts w:ascii="Times New Roman" w:hAnsi="Times New Roman" w:eastAsia="Times New Roman" w:cs="Times New Roman"/>
          <w:i/>
          <w:sz w:val="20"/>
          <w:szCs w:val="20"/>
          <w:highlight w:val="white"/>
        </w:rPr>
        <w:t>The Southern Home,</w:t>
      </w:r>
      <w:r>
        <w:rPr>
          <w:rFonts w:ascii="Times New Roman" w:hAnsi="Times New Roman" w:eastAsia="Times New Roman" w:cs="Times New Roman"/>
          <w:sz w:val="20"/>
          <w:szCs w:val="20"/>
          <w:highlight w:val="white"/>
        </w:rPr>
        <w:t xml:space="preserve"> December 19, 1871.</w:t>
      </w:r>
    </w:p>
  </w:footnote>
  <w:footnote w:id="73">
    <w:p w:rsidR="00F839E0" w:rsidRDefault="00000000" w14:paraId="0000016E"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Ibid.</w:t>
      </w:r>
    </w:p>
  </w:footnote>
  <w:footnote w:id="74">
    <w:p w:rsidR="00F839E0" w:rsidRDefault="00000000" w14:paraId="000001A3" w14:textId="77777777">
      <w:pPr>
        <w:spacing w:line="240" w:lineRule="auto"/>
        <w:rPr>
          <w:rFonts w:ascii="Times New Roman" w:hAnsi="Times New Roman" w:eastAsia="Times New Roman" w:cs="Times New Roman"/>
          <w:i/>
          <w:sz w:val="20"/>
          <w:szCs w:val="20"/>
        </w:rPr>
      </w:pPr>
      <w:r>
        <w:rPr>
          <w:vertAlign w:val="superscript"/>
        </w:rPr>
        <w:footnoteRef/>
      </w:r>
      <w:r>
        <w:rPr>
          <w:rFonts w:ascii="Times New Roman" w:hAnsi="Times New Roman" w:eastAsia="Times New Roman" w:cs="Times New Roman"/>
          <w:sz w:val="20"/>
          <w:szCs w:val="20"/>
        </w:rPr>
        <w:t xml:space="preserve"> “Tobacco,” </w:t>
      </w:r>
      <w:r>
        <w:rPr>
          <w:rFonts w:ascii="Times New Roman" w:hAnsi="Times New Roman" w:eastAsia="Times New Roman" w:cs="Times New Roman"/>
          <w:i/>
          <w:sz w:val="20"/>
          <w:szCs w:val="20"/>
        </w:rPr>
        <w:t xml:space="preserve">The Times-Democrat, </w:t>
      </w:r>
      <w:r>
        <w:rPr>
          <w:rFonts w:ascii="Times New Roman" w:hAnsi="Times New Roman" w:eastAsia="Times New Roman" w:cs="Times New Roman"/>
          <w:sz w:val="20"/>
          <w:szCs w:val="20"/>
        </w:rPr>
        <w:t xml:space="preserve">November 24, 1871. </w:t>
      </w:r>
      <w:r>
        <w:rPr>
          <w:rFonts w:ascii="Times New Roman" w:hAnsi="Times New Roman" w:eastAsia="Times New Roman" w:cs="Times New Roman"/>
          <w:i/>
          <w:sz w:val="20"/>
          <w:szCs w:val="20"/>
        </w:rPr>
        <w:t xml:space="preserve"> </w:t>
      </w:r>
    </w:p>
  </w:footnote>
  <w:footnote w:id="75">
    <w:p w:rsidR="00F839E0" w:rsidRDefault="00000000" w14:paraId="000001A4"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76">
    <w:p w:rsidR="00F839E0" w:rsidRDefault="00000000" w14:paraId="000001A5"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77">
    <w:p w:rsidR="00F839E0" w:rsidRDefault="00000000" w14:paraId="000001A8"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“History of Tobacco Use,”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 xml:space="preserve">July 5, 1875. </w:t>
      </w:r>
    </w:p>
  </w:footnote>
  <w:footnote w:id="78">
    <w:p w:rsidR="00F839E0" w:rsidRDefault="00000000" w14:paraId="00000213"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79">
    <w:p w:rsidR="00F839E0" w:rsidRDefault="00000000" w14:paraId="000001A6"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 </w:t>
      </w:r>
    </w:p>
  </w:footnote>
  <w:footnote w:id="80">
    <w:p w:rsidR="00F839E0" w:rsidRDefault="00000000" w14:paraId="000001A7"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 </w:t>
      </w:r>
    </w:p>
  </w:footnote>
  <w:footnote w:id="81">
    <w:p w:rsidR="00F839E0" w:rsidRDefault="00000000" w14:paraId="000001AA"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“Carson Bros.,” </w:t>
      </w:r>
      <w:r>
        <w:rPr>
          <w:rFonts w:ascii="Times New Roman" w:hAnsi="Times New Roman" w:eastAsia="Times New Roman" w:cs="Times New Roman"/>
          <w:i/>
          <w:sz w:val="20"/>
          <w:szCs w:val="20"/>
        </w:rPr>
        <w:t xml:space="preserve">The Charlotte Home-Democrat, </w:t>
      </w:r>
      <w:r>
        <w:rPr>
          <w:rFonts w:ascii="Times New Roman" w:hAnsi="Times New Roman" w:eastAsia="Times New Roman" w:cs="Times New Roman"/>
          <w:sz w:val="20"/>
          <w:szCs w:val="20"/>
        </w:rPr>
        <w:t>October 16, 1885.</w:t>
      </w:r>
    </w:p>
  </w:footnote>
  <w:footnote w:id="82">
    <w:p w:rsidR="00F839E0" w:rsidRDefault="00000000" w14:paraId="000001A9"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“The Way Tobacco Exhausts the Land”, </w:t>
      </w:r>
      <w:r>
        <w:rPr>
          <w:rFonts w:ascii="Times New Roman" w:hAnsi="Times New Roman" w:eastAsia="Times New Roman" w:cs="Times New Roman"/>
          <w:i/>
          <w:sz w:val="20"/>
          <w:szCs w:val="20"/>
        </w:rPr>
        <w:t xml:space="preserve">The Charlotte Home-Democrat, </w:t>
      </w:r>
      <w:r>
        <w:rPr>
          <w:rFonts w:ascii="Times New Roman" w:hAnsi="Times New Roman" w:eastAsia="Times New Roman" w:cs="Times New Roman"/>
          <w:sz w:val="20"/>
          <w:szCs w:val="20"/>
        </w:rPr>
        <w:t xml:space="preserve">April 4th, 1884. </w:t>
      </w:r>
    </w:p>
  </w:footnote>
  <w:footnote w:id="83">
    <w:p w:rsidR="00F839E0" w:rsidRDefault="00000000" w14:paraId="0000016F"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84">
    <w:p w:rsidR="00F839E0" w:rsidRDefault="00000000" w14:paraId="00000170"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85">
    <w:p w:rsidR="00F839E0" w:rsidRDefault="00000000" w14:paraId="00000171"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“Home-Democrat,” </w:t>
      </w:r>
      <w:r>
        <w:rPr>
          <w:rFonts w:ascii="Times New Roman" w:hAnsi="Times New Roman" w:eastAsia="Times New Roman" w:cs="Times New Roman"/>
          <w:i/>
          <w:sz w:val="20"/>
          <w:szCs w:val="20"/>
        </w:rPr>
        <w:t xml:space="preserve">The Charlotte-Home Democrat, </w:t>
      </w:r>
      <w:r>
        <w:rPr>
          <w:rFonts w:ascii="Times New Roman" w:hAnsi="Times New Roman" w:eastAsia="Times New Roman" w:cs="Times New Roman"/>
          <w:sz w:val="20"/>
          <w:szCs w:val="20"/>
        </w:rPr>
        <w:t>April 25th</w:t>
      </w:r>
      <w:proofErr w:type="gramStart"/>
      <w:r>
        <w:rPr>
          <w:rFonts w:ascii="Times New Roman" w:hAnsi="Times New Roman" w:eastAsia="Times New Roman" w:cs="Times New Roman"/>
          <w:sz w:val="20"/>
          <w:szCs w:val="20"/>
        </w:rPr>
        <w:t xml:space="preserve"> 1884</w:t>
      </w:r>
      <w:proofErr w:type="gramEnd"/>
      <w:r>
        <w:rPr>
          <w:rFonts w:ascii="Times New Roman" w:hAnsi="Times New Roman" w:eastAsia="Times New Roman" w:cs="Times New Roman"/>
          <w:sz w:val="20"/>
          <w:szCs w:val="20"/>
        </w:rPr>
        <w:t xml:space="preserve">. </w:t>
      </w:r>
    </w:p>
  </w:footnote>
  <w:footnote w:id="86">
    <w:p w:rsidR="00F839E0" w:rsidRDefault="00000000" w14:paraId="000001AF"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Bennett, </w:t>
      </w:r>
      <w:r>
        <w:rPr>
          <w:rFonts w:ascii="Times New Roman" w:hAnsi="Times New Roman" w:eastAsia="Times New Roman" w:cs="Times New Roman"/>
          <w:i/>
          <w:sz w:val="20"/>
          <w:szCs w:val="20"/>
        </w:rPr>
        <w:t>When Tobacco Was King,</w:t>
      </w:r>
      <w:r>
        <w:rPr>
          <w:rFonts w:ascii="Times New Roman" w:hAnsi="Times New Roman" w:eastAsia="Times New Roman" w:cs="Times New Roman"/>
          <w:sz w:val="20"/>
          <w:szCs w:val="20"/>
        </w:rPr>
        <w:t xml:space="preserve"> 8,</w:t>
      </w:r>
      <w:proofErr w:type="gramStart"/>
      <w:r>
        <w:rPr>
          <w:rFonts w:ascii="Times New Roman" w:hAnsi="Times New Roman" w:eastAsia="Times New Roman" w:cs="Times New Roman"/>
          <w:sz w:val="20"/>
          <w:szCs w:val="20"/>
        </w:rPr>
        <w:t>9,&amp;</w:t>
      </w:r>
      <w:proofErr w:type="gramEnd"/>
      <w:r>
        <w:rPr>
          <w:rFonts w:ascii="Times New Roman" w:hAnsi="Times New Roman" w:eastAsia="Times New Roman" w:cs="Times New Roman"/>
          <w:sz w:val="20"/>
          <w:szCs w:val="20"/>
        </w:rPr>
        <w:t xml:space="preserve"> 28-32.</w:t>
      </w:r>
    </w:p>
  </w:footnote>
  <w:footnote w:id="87">
    <w:p w:rsidR="00F839E0" w:rsidRDefault="00000000" w14:paraId="000001B0"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Kiana Knight, “The Black Family, Landownership, and Tobacco Culture,” </w:t>
      </w:r>
      <w:r>
        <w:rPr>
          <w:rFonts w:ascii="Times New Roman" w:hAnsi="Times New Roman" w:eastAsia="Times New Roman" w:cs="Times New Roman"/>
          <w:i/>
          <w:sz w:val="20"/>
          <w:szCs w:val="20"/>
        </w:rPr>
        <w:t xml:space="preserve">African American Intellect History Society, </w:t>
      </w:r>
      <w:r>
        <w:rPr>
          <w:rFonts w:ascii="Times New Roman" w:hAnsi="Times New Roman" w:eastAsia="Times New Roman" w:cs="Times New Roman"/>
          <w:sz w:val="20"/>
          <w:szCs w:val="20"/>
        </w:rPr>
        <w:t xml:space="preserve">(2022). </w:t>
      </w:r>
    </w:p>
  </w:footnote>
  <w:footnote w:id="88">
    <w:p w:rsidR="00F839E0" w:rsidRDefault="00000000" w14:paraId="000001FB"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Bennett, </w:t>
      </w:r>
      <w:r>
        <w:rPr>
          <w:rFonts w:ascii="Times New Roman" w:hAnsi="Times New Roman" w:eastAsia="Times New Roman" w:cs="Times New Roman"/>
          <w:i/>
          <w:sz w:val="20"/>
          <w:szCs w:val="20"/>
        </w:rPr>
        <w:t xml:space="preserve">When Tobacco Was King, </w:t>
      </w:r>
      <w:r>
        <w:rPr>
          <w:rFonts w:ascii="Times New Roman" w:hAnsi="Times New Roman" w:eastAsia="Times New Roman" w:cs="Times New Roman"/>
          <w:sz w:val="20"/>
          <w:szCs w:val="20"/>
        </w:rPr>
        <w:t>10.</w:t>
      </w:r>
    </w:p>
  </w:footnote>
  <w:footnote w:id="89">
    <w:p w:rsidR="00F839E0" w:rsidRDefault="00000000" w14:paraId="000001FD"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 </w:t>
      </w:r>
    </w:p>
  </w:footnote>
  <w:footnote w:id="90">
    <w:p w:rsidR="00F839E0" w:rsidRDefault="00000000" w14:paraId="000001FC"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Benett, </w:t>
      </w:r>
      <w:r>
        <w:rPr>
          <w:rFonts w:ascii="Times New Roman" w:hAnsi="Times New Roman" w:eastAsia="Times New Roman" w:cs="Times New Roman"/>
          <w:i/>
          <w:sz w:val="20"/>
          <w:szCs w:val="20"/>
        </w:rPr>
        <w:t>When Tobacco Was King</w:t>
      </w:r>
      <w:r>
        <w:rPr>
          <w:rFonts w:ascii="Times New Roman" w:hAnsi="Times New Roman" w:eastAsia="Times New Roman" w:cs="Times New Roman"/>
          <w:sz w:val="20"/>
          <w:szCs w:val="20"/>
        </w:rPr>
        <w:t xml:space="preserve">, 13. </w:t>
      </w:r>
    </w:p>
  </w:footnote>
  <w:footnote w:id="91">
    <w:p w:rsidR="00F839E0" w:rsidRDefault="00000000" w14:paraId="000001BE"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U.S. Census Bureau: Statistics of Population, Census of 1890, Table 116, 592.</w:t>
      </w:r>
    </w:p>
  </w:footnote>
  <w:footnote w:id="92">
    <w:p w:rsidR="00F839E0" w:rsidRDefault="00000000" w14:paraId="000001BF"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Cameron, </w:t>
      </w:r>
      <w:r>
        <w:rPr>
          <w:rFonts w:ascii="Times New Roman" w:hAnsi="Times New Roman" w:eastAsia="Times New Roman" w:cs="Times New Roman"/>
          <w:i/>
          <w:sz w:val="20"/>
          <w:szCs w:val="20"/>
          <w:highlight w:val="white"/>
        </w:rPr>
        <w:t>A Sketch of The Tobacco Interests,</w:t>
      </w:r>
      <w:r>
        <w:rPr>
          <w:rFonts w:ascii="Times New Roman" w:hAnsi="Times New Roman" w:eastAsia="Times New Roman" w:cs="Times New Roman"/>
          <w:sz w:val="20"/>
          <w:szCs w:val="20"/>
        </w:rPr>
        <w:t xml:space="preserve"> 91. </w:t>
      </w:r>
    </w:p>
  </w:footnote>
  <w:footnote w:id="93">
    <w:p w:rsidR="00F839E0" w:rsidRDefault="00000000" w14:paraId="000001BA"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“Obituary Notes,” </w:t>
      </w:r>
      <w:r>
        <w:rPr>
          <w:rFonts w:ascii="Times New Roman" w:hAnsi="Times New Roman" w:eastAsia="Times New Roman" w:cs="Times New Roman"/>
          <w:i/>
          <w:sz w:val="20"/>
          <w:szCs w:val="20"/>
        </w:rPr>
        <w:t xml:space="preserve">The </w:t>
      </w:r>
      <w:proofErr w:type="spellStart"/>
      <w:r>
        <w:rPr>
          <w:rFonts w:ascii="Times New Roman" w:hAnsi="Times New Roman" w:eastAsia="Times New Roman" w:cs="Times New Roman"/>
          <w:i/>
          <w:sz w:val="20"/>
          <w:szCs w:val="20"/>
        </w:rPr>
        <w:t>Ralegh</w:t>
      </w:r>
      <w:proofErr w:type="spellEnd"/>
      <w:r>
        <w:rPr>
          <w:rFonts w:ascii="Times New Roman" w:hAnsi="Times New Roman" w:eastAsia="Times New Roman" w:cs="Times New Roman"/>
          <w:i/>
          <w:sz w:val="20"/>
          <w:szCs w:val="20"/>
        </w:rPr>
        <w:t xml:space="preserve"> Register, </w:t>
      </w:r>
      <w:r>
        <w:rPr>
          <w:rFonts w:ascii="Times New Roman" w:hAnsi="Times New Roman" w:eastAsia="Times New Roman" w:cs="Times New Roman"/>
          <w:sz w:val="20"/>
          <w:szCs w:val="20"/>
        </w:rPr>
        <w:t xml:space="preserve">May 28, 1884. </w:t>
      </w:r>
    </w:p>
  </w:footnote>
  <w:footnote w:id="94">
    <w:p w:rsidR="00F839E0" w:rsidRDefault="00000000" w14:paraId="000001BB"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“Bright Tobacco,” </w:t>
      </w:r>
      <w:r>
        <w:rPr>
          <w:rFonts w:ascii="Times New Roman" w:hAnsi="Times New Roman" w:eastAsia="Times New Roman" w:cs="Times New Roman"/>
          <w:i/>
          <w:sz w:val="20"/>
          <w:szCs w:val="20"/>
        </w:rPr>
        <w:t xml:space="preserve">The Progressive Farmer, </w:t>
      </w:r>
      <w:r>
        <w:rPr>
          <w:rFonts w:ascii="Times New Roman" w:hAnsi="Times New Roman" w:eastAsia="Times New Roman" w:cs="Times New Roman"/>
          <w:sz w:val="20"/>
          <w:szCs w:val="20"/>
        </w:rPr>
        <w:t>April 14, 1886.</w:t>
      </w:r>
    </w:p>
  </w:footnote>
  <w:footnote w:id="95">
    <w:p w:rsidR="00F839E0" w:rsidRDefault="00000000" w14:paraId="000001BC"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96">
    <w:p w:rsidR="00F839E0" w:rsidRDefault="00000000" w14:paraId="000001BD"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Stuart </w:t>
      </w:r>
      <w:proofErr w:type="spellStart"/>
      <w:r>
        <w:rPr>
          <w:rFonts w:ascii="Times New Roman" w:hAnsi="Times New Roman" w:eastAsia="Times New Roman" w:cs="Times New Roman"/>
          <w:sz w:val="20"/>
          <w:szCs w:val="20"/>
        </w:rPr>
        <w:t>Noblin</w:t>
      </w:r>
      <w:proofErr w:type="spellEnd"/>
      <w:r>
        <w:rPr>
          <w:rFonts w:ascii="Times New Roman" w:hAnsi="Times New Roman" w:eastAsia="Times New Roman" w:cs="Times New Roman"/>
          <w:sz w:val="20"/>
          <w:szCs w:val="20"/>
        </w:rPr>
        <w:t xml:space="preserve">, “Polk Leonidas LaFayette,” </w:t>
      </w:r>
      <w:r>
        <w:rPr>
          <w:rFonts w:ascii="Times New Roman" w:hAnsi="Times New Roman" w:eastAsia="Times New Roman" w:cs="Times New Roman"/>
          <w:i/>
          <w:sz w:val="20"/>
          <w:szCs w:val="20"/>
        </w:rPr>
        <w:t xml:space="preserve">Dictionary of North Carolina Biography, University of North Carolina Press, </w:t>
      </w:r>
      <w:r>
        <w:rPr>
          <w:rFonts w:ascii="Times New Roman" w:hAnsi="Times New Roman" w:eastAsia="Times New Roman" w:cs="Times New Roman"/>
          <w:sz w:val="20"/>
          <w:szCs w:val="20"/>
        </w:rPr>
        <w:t>6, (1994).</w:t>
      </w:r>
    </w:p>
  </w:footnote>
  <w:footnote w:id="97">
    <w:p w:rsidR="00F839E0" w:rsidRDefault="00000000" w14:paraId="00000200"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Catherine </w:t>
      </w:r>
      <w:proofErr w:type="spellStart"/>
      <w:r>
        <w:rPr>
          <w:rFonts w:ascii="Times New Roman" w:hAnsi="Times New Roman" w:eastAsia="Times New Roman" w:cs="Times New Roman"/>
          <w:sz w:val="20"/>
          <w:szCs w:val="20"/>
        </w:rPr>
        <w:t>Bishir</w:t>
      </w:r>
      <w:proofErr w:type="spellEnd"/>
      <w:r>
        <w:rPr>
          <w:rFonts w:ascii="Times New Roman" w:hAnsi="Times New Roman" w:eastAsia="Times New Roman" w:cs="Times New Roman"/>
          <w:sz w:val="20"/>
          <w:szCs w:val="20"/>
        </w:rPr>
        <w:t xml:space="preserve">, </w:t>
      </w:r>
      <w:r>
        <w:rPr>
          <w:rFonts w:ascii="Times New Roman" w:hAnsi="Times New Roman" w:eastAsia="Times New Roman" w:cs="Times New Roman"/>
          <w:i/>
          <w:sz w:val="20"/>
          <w:szCs w:val="20"/>
        </w:rPr>
        <w:t>Monuments to the Lost Cause: Women, Art, and the Landscapes of Southern Memory</w:t>
      </w:r>
      <w:r>
        <w:rPr>
          <w:rFonts w:ascii="Times New Roman" w:hAnsi="Times New Roman" w:eastAsia="Times New Roman" w:cs="Times New Roman"/>
          <w:sz w:val="20"/>
          <w:szCs w:val="20"/>
        </w:rPr>
        <w:t xml:space="preserve"> (University of Tennessee Press, 2003), 7 &amp; 27-28.</w:t>
      </w:r>
    </w:p>
  </w:footnote>
  <w:footnote w:id="98">
    <w:p w:rsidR="00F839E0" w:rsidRDefault="00000000" w14:paraId="000001FF"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Rollin </w:t>
      </w:r>
      <w:proofErr w:type="spellStart"/>
      <w:r>
        <w:rPr>
          <w:rFonts w:ascii="Times New Roman" w:hAnsi="Times New Roman" w:eastAsia="Times New Roman" w:cs="Times New Roman"/>
          <w:sz w:val="20"/>
          <w:szCs w:val="20"/>
        </w:rPr>
        <w:t>Osterweis</w:t>
      </w:r>
      <w:proofErr w:type="spellEnd"/>
      <w:r>
        <w:rPr>
          <w:rFonts w:ascii="Times New Roman" w:hAnsi="Times New Roman" w:eastAsia="Times New Roman" w:cs="Times New Roman"/>
          <w:sz w:val="20"/>
          <w:szCs w:val="20"/>
        </w:rPr>
        <w:t xml:space="preserve">, </w:t>
      </w:r>
      <w:r>
        <w:rPr>
          <w:rFonts w:ascii="Times New Roman" w:hAnsi="Times New Roman" w:eastAsia="Times New Roman" w:cs="Times New Roman"/>
          <w:i/>
          <w:sz w:val="20"/>
          <w:szCs w:val="20"/>
        </w:rPr>
        <w:t xml:space="preserve">The Myth of the Lost Cause </w:t>
      </w:r>
      <w:r>
        <w:rPr>
          <w:rFonts w:ascii="Times New Roman" w:hAnsi="Times New Roman" w:eastAsia="Times New Roman" w:cs="Times New Roman"/>
          <w:sz w:val="20"/>
          <w:szCs w:val="20"/>
        </w:rPr>
        <w:t xml:space="preserve">(Archon Books, 1973), 33 &amp; 39. </w:t>
      </w:r>
    </w:p>
  </w:footnote>
  <w:footnote w:id="99">
    <w:p w:rsidR="00F839E0" w:rsidRDefault="00000000" w14:paraId="00000216"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Gary Gallagher and Alan Nolan, </w:t>
      </w:r>
      <w:r>
        <w:rPr>
          <w:rFonts w:ascii="Times New Roman" w:hAnsi="Times New Roman" w:eastAsia="Times New Roman" w:cs="Times New Roman"/>
          <w:i/>
          <w:sz w:val="20"/>
          <w:szCs w:val="20"/>
        </w:rPr>
        <w:t xml:space="preserve">The Myth of the Lost Cause and Civil War History </w:t>
      </w:r>
      <w:r>
        <w:rPr>
          <w:rFonts w:ascii="Times New Roman" w:hAnsi="Times New Roman" w:eastAsia="Times New Roman" w:cs="Times New Roman"/>
          <w:sz w:val="20"/>
          <w:szCs w:val="20"/>
        </w:rPr>
        <w:t>(Indiana University Press, 2000), 16.</w:t>
      </w:r>
    </w:p>
  </w:footnote>
  <w:footnote w:id="100">
    <w:p w:rsidR="00F839E0" w:rsidRDefault="00000000" w14:paraId="000001FE"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Gallagher Nolan, </w:t>
      </w:r>
      <w:r>
        <w:rPr>
          <w:rFonts w:ascii="Times New Roman" w:hAnsi="Times New Roman" w:eastAsia="Times New Roman" w:cs="Times New Roman"/>
          <w:i/>
          <w:sz w:val="20"/>
          <w:szCs w:val="20"/>
        </w:rPr>
        <w:t>The Myth of the Lost Cause and Civil War History</w:t>
      </w:r>
      <w:r>
        <w:rPr>
          <w:rFonts w:ascii="Times New Roman" w:hAnsi="Times New Roman" w:eastAsia="Times New Roman" w:cs="Times New Roman"/>
          <w:sz w:val="20"/>
          <w:szCs w:val="20"/>
        </w:rPr>
        <w:t>, 7-9.</w:t>
      </w:r>
    </w:p>
  </w:footnote>
  <w:footnote w:id="101">
    <w:p w:rsidR="00F839E0" w:rsidRDefault="00000000" w14:paraId="000001E2"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highlight w:val="white"/>
        </w:rPr>
        <w:t>Jeffrey Kerr-Ritchie</w:t>
      </w:r>
      <w:r>
        <w:rPr>
          <w:rFonts w:ascii="Times New Roman" w:hAnsi="Times New Roman" w:eastAsia="Times New Roman" w:cs="Times New Roman"/>
          <w:sz w:val="16"/>
          <w:szCs w:val="16"/>
        </w:rPr>
        <w:t xml:space="preserve">, </w:t>
      </w:r>
      <w:proofErr w:type="spellStart"/>
      <w:r>
        <w:rPr>
          <w:rFonts w:ascii="Times New Roman" w:hAnsi="Times New Roman" w:eastAsia="Times New Roman" w:cs="Times New Roman"/>
          <w:i/>
          <w:sz w:val="20"/>
          <w:szCs w:val="20"/>
          <w:highlight w:val="white"/>
        </w:rPr>
        <w:t>Freedpeople</w:t>
      </w:r>
      <w:proofErr w:type="spellEnd"/>
      <w:r>
        <w:rPr>
          <w:rFonts w:ascii="Times New Roman" w:hAnsi="Times New Roman" w:eastAsia="Times New Roman" w:cs="Times New Roman"/>
          <w:i/>
          <w:sz w:val="20"/>
          <w:szCs w:val="20"/>
          <w:highlight w:val="white"/>
        </w:rPr>
        <w:t xml:space="preserve"> in the Tobacco South: Virginia, 1860-1900, </w:t>
      </w:r>
      <w:r>
        <w:rPr>
          <w:rFonts w:ascii="Times New Roman" w:hAnsi="Times New Roman" w:eastAsia="Times New Roman" w:cs="Times New Roman"/>
          <w:sz w:val="20"/>
          <w:szCs w:val="20"/>
          <w:highlight w:val="white"/>
        </w:rPr>
        <w:t xml:space="preserve">(University of North Carolina Press, 1994), 162.  </w:t>
      </w:r>
    </w:p>
  </w:footnote>
  <w:footnote w:id="102">
    <w:p w:rsidR="00F839E0" w:rsidRDefault="00000000" w14:paraId="00000201" w14:textId="77777777">
      <w:pPr>
        <w:spacing w:line="240" w:lineRule="auto"/>
        <w:rPr>
          <w:rFonts w:ascii="Times New Roman" w:hAnsi="Times New Roman" w:eastAsia="Times New Roman" w:cs="Times New Roman"/>
          <w:sz w:val="20"/>
          <w:szCs w:val="20"/>
        </w:rPr>
      </w:pPr>
      <w:r>
        <w:rPr>
          <w:vertAlign w:val="superscript"/>
        </w:rPr>
        <w:footnoteRef/>
      </w:r>
      <w:r>
        <w:rPr>
          <w:sz w:val="20"/>
          <w:szCs w:val="20"/>
        </w:rPr>
        <w:t xml:space="preserve"> </w:t>
      </w:r>
      <w:r>
        <w:rPr>
          <w:rFonts w:ascii="Times New Roman" w:hAnsi="Times New Roman" w:eastAsia="Times New Roman" w:cs="Times New Roman"/>
          <w:sz w:val="20"/>
          <w:szCs w:val="20"/>
        </w:rPr>
        <w:t xml:space="preserve">J.G. Randall and David Donald, </w:t>
      </w:r>
      <w:r>
        <w:rPr>
          <w:rFonts w:ascii="Times New Roman" w:hAnsi="Times New Roman" w:eastAsia="Times New Roman" w:cs="Times New Roman"/>
          <w:i/>
          <w:sz w:val="20"/>
          <w:szCs w:val="20"/>
        </w:rPr>
        <w:t xml:space="preserve">The Civil War and Reconstruction </w:t>
      </w:r>
      <w:r>
        <w:rPr>
          <w:rFonts w:ascii="Times New Roman" w:hAnsi="Times New Roman" w:eastAsia="Times New Roman" w:cs="Times New Roman"/>
          <w:sz w:val="20"/>
          <w:szCs w:val="20"/>
        </w:rPr>
        <w:t>(D.C Heath and Company, 1961</w:t>
      </w:r>
      <w:proofErr w:type="gramStart"/>
      <w:r>
        <w:rPr>
          <w:rFonts w:ascii="Times New Roman" w:hAnsi="Times New Roman" w:eastAsia="Times New Roman" w:cs="Times New Roman"/>
          <w:sz w:val="20"/>
          <w:szCs w:val="20"/>
        </w:rPr>
        <w:t xml:space="preserve">), </w:t>
      </w:r>
      <w:r>
        <w:rPr>
          <w:rFonts w:ascii="Times New Roman" w:hAnsi="Times New Roman" w:eastAsia="Times New Roman" w:cs="Times New Roman"/>
          <w:i/>
          <w:sz w:val="20"/>
          <w:szCs w:val="20"/>
        </w:rPr>
        <w:t xml:space="preserve"> </w:t>
      </w:r>
      <w:r>
        <w:rPr>
          <w:rFonts w:ascii="Times New Roman" w:hAnsi="Times New Roman" w:eastAsia="Times New Roman" w:cs="Times New Roman"/>
          <w:sz w:val="20"/>
          <w:szCs w:val="20"/>
        </w:rPr>
        <w:t>651</w:t>
      </w:r>
      <w:proofErr w:type="gramEnd"/>
      <w:r>
        <w:rPr>
          <w:rFonts w:ascii="Times New Roman" w:hAnsi="Times New Roman" w:eastAsia="Times New Roman" w:cs="Times New Roman"/>
          <w:sz w:val="20"/>
          <w:szCs w:val="20"/>
        </w:rPr>
        <w:t>-652.</w:t>
      </w:r>
    </w:p>
  </w:footnote>
  <w:footnote w:id="103">
    <w:p w:rsidR="00F839E0" w:rsidRDefault="00000000" w14:paraId="00000202"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Randall and Donald, </w:t>
      </w:r>
      <w:r>
        <w:rPr>
          <w:rFonts w:ascii="Times New Roman" w:hAnsi="Times New Roman" w:eastAsia="Times New Roman" w:cs="Times New Roman"/>
          <w:i/>
          <w:sz w:val="20"/>
          <w:szCs w:val="20"/>
        </w:rPr>
        <w:t xml:space="preserve">The Civil War and Reconstruction, </w:t>
      </w:r>
      <w:r>
        <w:rPr>
          <w:rFonts w:ascii="Times New Roman" w:hAnsi="Times New Roman" w:eastAsia="Times New Roman" w:cs="Times New Roman"/>
          <w:sz w:val="20"/>
          <w:szCs w:val="20"/>
        </w:rPr>
        <w:t xml:space="preserve">623. </w:t>
      </w:r>
    </w:p>
  </w:footnote>
  <w:footnote w:id="104">
    <w:p w:rsidR="00F839E0" w:rsidRDefault="00000000" w14:paraId="000001E0" w14:textId="77777777">
      <w:pPr>
        <w:spacing w:line="240" w:lineRule="auto"/>
        <w:rPr>
          <w:rFonts w:ascii="Times New Roman" w:hAnsi="Times New Roman" w:eastAsia="Times New Roman" w:cs="Times New Roman"/>
          <w:sz w:val="20"/>
          <w:szCs w:val="20"/>
          <w:highlight w:val="white"/>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“The Protest of the N****,” </w:t>
      </w:r>
      <w:r>
        <w:rPr>
          <w:rFonts w:ascii="Times New Roman" w:hAnsi="Times New Roman" w:eastAsia="Times New Roman" w:cs="Times New Roman"/>
          <w:i/>
          <w:sz w:val="20"/>
          <w:szCs w:val="20"/>
          <w:highlight w:val="white"/>
        </w:rPr>
        <w:t xml:space="preserve">The Daily Journal Observer, </w:t>
      </w:r>
      <w:r>
        <w:rPr>
          <w:rFonts w:ascii="Times New Roman" w:hAnsi="Times New Roman" w:eastAsia="Times New Roman" w:cs="Times New Roman"/>
          <w:sz w:val="20"/>
          <w:szCs w:val="20"/>
          <w:highlight w:val="white"/>
        </w:rPr>
        <w:t>May 4, 1883.</w:t>
      </w:r>
    </w:p>
  </w:footnote>
  <w:footnote w:id="105">
    <w:p w:rsidR="00F839E0" w:rsidRDefault="00000000" w14:paraId="000001E1"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O’Connor, “Tobacco Politics,” 96. </w:t>
      </w:r>
    </w:p>
  </w:footnote>
  <w:footnote w:id="106">
    <w:p w:rsidR="00F839E0" w:rsidRDefault="00000000" w14:paraId="00000203"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O’Connor, “Tobacco Politics,” 94-95.</w:t>
      </w:r>
    </w:p>
  </w:footnote>
  <w:footnote w:id="107">
    <w:p w:rsidR="00F839E0" w:rsidRDefault="00000000" w14:paraId="00000215"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Cameron, </w:t>
      </w:r>
      <w:r>
        <w:rPr>
          <w:rFonts w:ascii="Times New Roman" w:hAnsi="Times New Roman" w:eastAsia="Times New Roman" w:cs="Times New Roman"/>
          <w:i/>
          <w:sz w:val="20"/>
          <w:szCs w:val="20"/>
        </w:rPr>
        <w:t xml:space="preserve">A Sketch of The Tobacco Interests, </w:t>
      </w:r>
      <w:r>
        <w:rPr>
          <w:rFonts w:ascii="Times New Roman" w:hAnsi="Times New Roman" w:eastAsia="Times New Roman" w:cs="Times New Roman"/>
          <w:sz w:val="20"/>
          <w:szCs w:val="20"/>
        </w:rPr>
        <w:t xml:space="preserve">70. </w:t>
      </w:r>
    </w:p>
  </w:footnote>
  <w:footnote w:id="108">
    <w:p w:rsidR="00F839E0" w:rsidRDefault="00000000" w14:paraId="00000214"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Cameron, </w:t>
      </w:r>
      <w:r>
        <w:rPr>
          <w:rFonts w:ascii="Times New Roman" w:hAnsi="Times New Roman" w:eastAsia="Times New Roman" w:cs="Times New Roman"/>
          <w:i/>
          <w:sz w:val="20"/>
          <w:szCs w:val="20"/>
        </w:rPr>
        <w:t xml:space="preserve">A Sketch of The Tobacco Interests, </w:t>
      </w:r>
      <w:r>
        <w:rPr>
          <w:rFonts w:ascii="Times New Roman" w:hAnsi="Times New Roman" w:eastAsia="Times New Roman" w:cs="Times New Roman"/>
          <w:sz w:val="20"/>
          <w:szCs w:val="20"/>
        </w:rPr>
        <w:t xml:space="preserve">70. </w:t>
      </w:r>
    </w:p>
  </w:footnote>
  <w:footnote w:id="109">
    <w:p w:rsidR="00F839E0" w:rsidRDefault="00000000" w14:paraId="000001AB"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16"/>
          <w:szCs w:val="16"/>
        </w:rPr>
        <w:t xml:space="preserve"> </w:t>
      </w:r>
      <w:r>
        <w:rPr>
          <w:rFonts w:ascii="Times New Roman" w:hAnsi="Times New Roman" w:eastAsia="Times New Roman" w:cs="Times New Roman"/>
          <w:sz w:val="20"/>
          <w:szCs w:val="20"/>
          <w:highlight w:val="white"/>
        </w:rPr>
        <w:t xml:space="preserve">“A Colored Farmers' Good Record,” </w:t>
      </w:r>
      <w:r>
        <w:rPr>
          <w:rFonts w:ascii="Times New Roman" w:hAnsi="Times New Roman" w:eastAsia="Times New Roman" w:cs="Times New Roman"/>
          <w:i/>
          <w:sz w:val="20"/>
          <w:szCs w:val="20"/>
          <w:highlight w:val="white"/>
        </w:rPr>
        <w:t xml:space="preserve">Daily Charlotte Observer, </w:t>
      </w:r>
      <w:r>
        <w:rPr>
          <w:rFonts w:ascii="Times New Roman" w:hAnsi="Times New Roman" w:eastAsia="Times New Roman" w:cs="Times New Roman"/>
          <w:sz w:val="20"/>
          <w:szCs w:val="20"/>
          <w:highlight w:val="white"/>
        </w:rPr>
        <w:t>December 12, 1884.</w:t>
      </w:r>
    </w:p>
  </w:footnote>
  <w:footnote w:id="110">
    <w:p w:rsidR="00F839E0" w:rsidRDefault="00000000" w14:paraId="000001B1"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“Executors Sale,”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November 19, 1872, 1900 U.S. Census, Mecklenburg, NC., pop. sch., Page 5, Enumeration District: 0061, roll: 1206, S.R. Neel.</w:t>
      </w:r>
    </w:p>
  </w:footnote>
  <w:footnote w:id="111">
    <w:p w:rsidR="00F839E0" w:rsidRDefault="00000000" w14:paraId="000001AC"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highlight w:val="white"/>
        </w:rPr>
        <w:t xml:space="preserve">“A Colored Farmers' Good Record,” </w:t>
      </w:r>
      <w:r>
        <w:rPr>
          <w:rFonts w:ascii="Times New Roman" w:hAnsi="Times New Roman" w:eastAsia="Times New Roman" w:cs="Times New Roman"/>
          <w:i/>
          <w:sz w:val="20"/>
          <w:szCs w:val="20"/>
          <w:highlight w:val="white"/>
        </w:rPr>
        <w:t xml:space="preserve">Daily Charlotte Observer, </w:t>
      </w:r>
      <w:r>
        <w:rPr>
          <w:rFonts w:ascii="Times New Roman" w:hAnsi="Times New Roman" w:eastAsia="Times New Roman" w:cs="Times New Roman"/>
          <w:sz w:val="20"/>
          <w:szCs w:val="20"/>
          <w:highlight w:val="white"/>
        </w:rPr>
        <w:t>December 12, 1884.</w:t>
      </w:r>
    </w:p>
  </w:footnote>
  <w:footnote w:id="112">
    <w:p w:rsidR="00F839E0" w:rsidRDefault="00000000" w14:paraId="000001B2"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1880 U.S. Census, Mecklenburg, N.C., pop. sch., Page: 466d, Enumeration District: 114, roll: 972, John G. Gamble. </w:t>
      </w:r>
    </w:p>
  </w:footnote>
  <w:footnote w:id="113">
    <w:p w:rsidR="00F839E0" w:rsidRDefault="00000000" w14:paraId="000001B3" w14:textId="77777777">
      <w:pPr>
        <w:spacing w:line="240" w:lineRule="auto"/>
        <w:rPr>
          <w:sz w:val="20"/>
          <w:szCs w:val="20"/>
        </w:rPr>
      </w:pPr>
      <w:r>
        <w:rPr>
          <w:vertAlign w:val="superscript"/>
        </w:rPr>
        <w:footnoteRef/>
      </w:r>
      <w:r>
        <w:rPr>
          <w:rFonts w:ascii="Times New Roman" w:hAnsi="Times New Roman" w:eastAsia="Times New Roman" w:cs="Times New Roman"/>
          <w:sz w:val="20"/>
          <w:szCs w:val="20"/>
        </w:rPr>
        <w:t xml:space="preserve"> “Making up the Republican Ticket,” </w:t>
      </w:r>
      <w:r>
        <w:rPr>
          <w:rFonts w:ascii="Times New Roman" w:hAnsi="Times New Roman" w:eastAsia="Times New Roman" w:cs="Times New Roman"/>
          <w:i/>
          <w:sz w:val="20"/>
          <w:szCs w:val="20"/>
        </w:rPr>
        <w:t>Daily Charlotte Observer</w:t>
      </w:r>
      <w:r>
        <w:rPr>
          <w:rFonts w:ascii="Times New Roman" w:hAnsi="Times New Roman" w:eastAsia="Times New Roman" w:cs="Times New Roman"/>
          <w:sz w:val="20"/>
          <w:szCs w:val="20"/>
        </w:rPr>
        <w:t>, September 25, 1884.</w:t>
      </w:r>
      <w:r>
        <w:rPr>
          <w:sz w:val="20"/>
          <w:szCs w:val="20"/>
        </w:rPr>
        <w:t xml:space="preserve"> </w:t>
      </w:r>
    </w:p>
  </w:footnote>
  <w:footnote w:id="114">
    <w:p w:rsidR="00F839E0" w:rsidRDefault="00000000" w14:paraId="000001AD"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“The Industrial </w:t>
      </w:r>
      <w:proofErr w:type="spellStart"/>
      <w:r>
        <w:rPr>
          <w:rFonts w:ascii="Times New Roman" w:hAnsi="Times New Roman" w:eastAsia="Times New Roman" w:cs="Times New Roman"/>
          <w:sz w:val="20"/>
          <w:szCs w:val="20"/>
        </w:rPr>
        <w:t>Souther</w:t>
      </w:r>
      <w:proofErr w:type="spellEnd"/>
      <w:r>
        <w:rPr>
          <w:rFonts w:ascii="Times New Roman" w:hAnsi="Times New Roman" w:eastAsia="Times New Roman" w:cs="Times New Roman"/>
          <w:sz w:val="20"/>
          <w:szCs w:val="20"/>
        </w:rPr>
        <w:t xml:space="preserve">–concluded,” </w:t>
      </w:r>
      <w:r>
        <w:rPr>
          <w:rFonts w:ascii="Times New Roman" w:hAnsi="Times New Roman" w:eastAsia="Times New Roman" w:cs="Times New Roman"/>
          <w:i/>
          <w:sz w:val="20"/>
          <w:szCs w:val="20"/>
        </w:rPr>
        <w:t xml:space="preserve">Daily Charlotte Observer, </w:t>
      </w:r>
      <w:r>
        <w:rPr>
          <w:rFonts w:ascii="Times New Roman" w:hAnsi="Times New Roman" w:eastAsia="Times New Roman" w:cs="Times New Roman"/>
          <w:sz w:val="20"/>
          <w:szCs w:val="20"/>
        </w:rPr>
        <w:t xml:space="preserve">December 5, 1881. </w:t>
      </w:r>
    </w:p>
  </w:footnote>
  <w:footnote w:id="115">
    <w:p w:rsidR="00F839E0" w:rsidRDefault="00000000" w14:paraId="000001AE"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“Farmers Buy too much and Sell too Little,” </w:t>
      </w:r>
      <w:r>
        <w:rPr>
          <w:rFonts w:ascii="Times New Roman" w:hAnsi="Times New Roman" w:eastAsia="Times New Roman" w:cs="Times New Roman"/>
          <w:i/>
          <w:sz w:val="20"/>
          <w:szCs w:val="20"/>
        </w:rPr>
        <w:t>Charlotte Home-Democrat</w:t>
      </w:r>
      <w:r>
        <w:rPr>
          <w:rFonts w:ascii="Times New Roman" w:hAnsi="Times New Roman" w:eastAsia="Times New Roman" w:cs="Times New Roman"/>
          <w:sz w:val="20"/>
          <w:szCs w:val="20"/>
        </w:rPr>
        <w:t xml:space="preserve">, November 27, 1885. </w:t>
      </w:r>
    </w:p>
  </w:footnote>
  <w:footnote w:id="116">
    <w:p w:rsidR="00F839E0" w:rsidRDefault="00000000" w14:paraId="000001B5"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“Cotton Seed Oil,”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April 5, 1889.</w:t>
      </w:r>
    </w:p>
  </w:footnote>
  <w:footnote w:id="117">
    <w:p w:rsidR="00F839E0" w:rsidRDefault="00000000" w14:paraId="000001B6"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118">
    <w:p w:rsidR="00F839E0" w:rsidRDefault="00000000" w14:paraId="000001B4"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“A Mistake,” </w:t>
      </w:r>
      <w:r>
        <w:rPr>
          <w:rFonts w:ascii="Times New Roman" w:hAnsi="Times New Roman" w:eastAsia="Times New Roman" w:cs="Times New Roman"/>
          <w:i/>
          <w:sz w:val="20"/>
          <w:szCs w:val="20"/>
        </w:rPr>
        <w:t xml:space="preserve">The Southern Home, </w:t>
      </w:r>
      <w:r>
        <w:rPr>
          <w:rFonts w:ascii="Times New Roman" w:hAnsi="Times New Roman" w:eastAsia="Times New Roman" w:cs="Times New Roman"/>
          <w:sz w:val="20"/>
          <w:szCs w:val="20"/>
        </w:rPr>
        <w:t xml:space="preserve">August 24, 1871. </w:t>
      </w:r>
    </w:p>
  </w:footnote>
  <w:footnote w:id="119">
    <w:p w:rsidR="00F839E0" w:rsidRDefault="00000000" w14:paraId="000001B8" w14:textId="77777777">
      <w:pPr>
        <w:spacing w:line="240" w:lineRule="auto"/>
        <w:rPr>
          <w:sz w:val="20"/>
          <w:szCs w:val="20"/>
        </w:rPr>
      </w:pPr>
      <w:r>
        <w:rPr>
          <w:vertAlign w:val="superscript"/>
        </w:rPr>
        <w:footnoteRef/>
      </w:r>
      <w:r>
        <w:rPr>
          <w:rFonts w:ascii="Times New Roman" w:hAnsi="Times New Roman" w:eastAsia="Times New Roman" w:cs="Times New Roman"/>
          <w:sz w:val="20"/>
          <w:szCs w:val="20"/>
        </w:rPr>
        <w:t xml:space="preserve"> “Hints on Cotton Culture,” </w:t>
      </w:r>
      <w:r>
        <w:rPr>
          <w:rFonts w:ascii="Times New Roman" w:hAnsi="Times New Roman" w:eastAsia="Times New Roman" w:cs="Times New Roman"/>
          <w:i/>
          <w:sz w:val="20"/>
          <w:szCs w:val="20"/>
        </w:rPr>
        <w:t xml:space="preserve">The Southern Home, </w:t>
      </w:r>
      <w:r>
        <w:rPr>
          <w:rFonts w:ascii="Times New Roman" w:hAnsi="Times New Roman" w:eastAsia="Times New Roman" w:cs="Times New Roman"/>
          <w:sz w:val="20"/>
          <w:szCs w:val="20"/>
        </w:rPr>
        <w:t>February 21, 1879.</w:t>
      </w:r>
      <w:r>
        <w:rPr>
          <w:sz w:val="20"/>
          <w:szCs w:val="20"/>
        </w:rPr>
        <w:t xml:space="preserve"> </w:t>
      </w:r>
    </w:p>
  </w:footnote>
  <w:footnote w:id="120">
    <w:p w:rsidR="00F839E0" w:rsidRDefault="00000000" w14:paraId="000001B9"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121">
    <w:p w:rsidR="00F839E0" w:rsidRDefault="00000000" w14:paraId="00000173"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“Another Exodus,” </w:t>
      </w:r>
      <w:r>
        <w:rPr>
          <w:rFonts w:ascii="Times New Roman" w:hAnsi="Times New Roman" w:eastAsia="Times New Roman" w:cs="Times New Roman"/>
          <w:i/>
          <w:sz w:val="20"/>
          <w:szCs w:val="20"/>
          <w:highlight w:val="white"/>
        </w:rPr>
        <w:t xml:space="preserve">The Charlotte Democrat, </w:t>
      </w:r>
      <w:r>
        <w:rPr>
          <w:rFonts w:ascii="Times New Roman" w:hAnsi="Times New Roman" w:eastAsia="Times New Roman" w:cs="Times New Roman"/>
          <w:sz w:val="20"/>
          <w:szCs w:val="20"/>
          <w:highlight w:val="white"/>
        </w:rPr>
        <w:t>December 3, 1880.</w:t>
      </w:r>
    </w:p>
  </w:footnote>
  <w:footnote w:id="122">
    <w:p w:rsidR="00F839E0" w:rsidRDefault="00000000" w14:paraId="000001B7"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“Stock Raising,” </w:t>
      </w:r>
      <w:r>
        <w:rPr>
          <w:rFonts w:ascii="Times New Roman" w:hAnsi="Times New Roman" w:eastAsia="Times New Roman" w:cs="Times New Roman"/>
          <w:i/>
          <w:sz w:val="20"/>
          <w:szCs w:val="20"/>
          <w:highlight w:val="white"/>
        </w:rPr>
        <w:t xml:space="preserve">The Charlotte Democrat, </w:t>
      </w:r>
      <w:r>
        <w:rPr>
          <w:rFonts w:ascii="Times New Roman" w:hAnsi="Times New Roman" w:eastAsia="Times New Roman" w:cs="Times New Roman"/>
          <w:sz w:val="20"/>
          <w:szCs w:val="20"/>
          <w:highlight w:val="white"/>
        </w:rPr>
        <w:t xml:space="preserve">November 14, 1890. </w:t>
      </w:r>
    </w:p>
  </w:footnote>
  <w:footnote w:id="123">
    <w:p w:rsidR="00F839E0" w:rsidRDefault="00000000" w14:paraId="00000174"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ibid.</w:t>
      </w:r>
    </w:p>
  </w:footnote>
  <w:footnote w:id="124">
    <w:p w:rsidR="00F839E0" w:rsidRDefault="00000000" w14:paraId="000001C1"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Burns, </w:t>
      </w:r>
      <w:r>
        <w:rPr>
          <w:rFonts w:ascii="Times New Roman" w:hAnsi="Times New Roman" w:eastAsia="Times New Roman" w:cs="Times New Roman"/>
          <w:i/>
          <w:sz w:val="20"/>
          <w:szCs w:val="20"/>
        </w:rPr>
        <w:t>The Smoke of the Gods,</w:t>
      </w:r>
      <w:r>
        <w:rPr>
          <w:rFonts w:ascii="Times New Roman" w:hAnsi="Times New Roman" w:eastAsia="Times New Roman" w:cs="Times New Roman"/>
          <w:sz w:val="20"/>
          <w:szCs w:val="20"/>
        </w:rPr>
        <w:t xml:space="preserve"> 100.</w:t>
      </w:r>
    </w:p>
  </w:footnote>
  <w:footnote w:id="125">
    <w:p w:rsidR="00F839E0" w:rsidRDefault="00000000" w14:paraId="000001ED"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David Fahey, </w:t>
      </w:r>
      <w:r>
        <w:rPr>
          <w:rFonts w:ascii="Times New Roman" w:hAnsi="Times New Roman" w:eastAsia="Times New Roman" w:cs="Times New Roman"/>
          <w:i/>
          <w:sz w:val="20"/>
          <w:szCs w:val="20"/>
        </w:rPr>
        <w:t xml:space="preserve">Temperance and Racism: John Bull, Johnny Reb, and the Good Templars </w:t>
      </w:r>
      <w:r>
        <w:rPr>
          <w:rFonts w:ascii="Times New Roman" w:hAnsi="Times New Roman" w:eastAsia="Times New Roman" w:cs="Times New Roman"/>
          <w:sz w:val="20"/>
          <w:szCs w:val="20"/>
        </w:rPr>
        <w:t>(University of Kentucky Press, 1996), 33.</w:t>
      </w:r>
    </w:p>
  </w:footnote>
  <w:footnote w:id="126">
    <w:p w:rsidR="00F839E0" w:rsidRDefault="00000000" w14:paraId="0000020D"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Burns, </w:t>
      </w:r>
      <w:r>
        <w:rPr>
          <w:rFonts w:ascii="Times New Roman" w:hAnsi="Times New Roman" w:eastAsia="Times New Roman" w:cs="Times New Roman"/>
          <w:i/>
          <w:sz w:val="20"/>
          <w:szCs w:val="20"/>
        </w:rPr>
        <w:t xml:space="preserve">Smoke of the Gods, </w:t>
      </w:r>
      <w:r>
        <w:rPr>
          <w:rFonts w:ascii="Times New Roman" w:hAnsi="Times New Roman" w:eastAsia="Times New Roman" w:cs="Times New Roman"/>
          <w:sz w:val="20"/>
          <w:szCs w:val="20"/>
        </w:rPr>
        <w:t>101.</w:t>
      </w:r>
    </w:p>
  </w:footnote>
  <w:footnote w:id="127">
    <w:p w:rsidR="00F839E0" w:rsidRDefault="00000000" w14:paraId="000001C3"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Fahey, </w:t>
      </w:r>
      <w:r>
        <w:rPr>
          <w:rFonts w:ascii="Times New Roman" w:hAnsi="Times New Roman" w:eastAsia="Times New Roman" w:cs="Times New Roman"/>
          <w:i/>
          <w:sz w:val="20"/>
          <w:szCs w:val="20"/>
        </w:rPr>
        <w:t>Temperance and Racism,</w:t>
      </w:r>
      <w:r>
        <w:rPr>
          <w:rFonts w:ascii="Times New Roman" w:hAnsi="Times New Roman" w:eastAsia="Times New Roman" w:cs="Times New Roman"/>
          <w:sz w:val="20"/>
          <w:szCs w:val="20"/>
        </w:rPr>
        <w:t xml:space="preserve"> 62.</w:t>
      </w:r>
    </w:p>
  </w:footnote>
  <w:footnote w:id="128">
    <w:p w:rsidR="00F839E0" w:rsidRDefault="00000000" w14:paraId="000001C2"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David Fahey and Jon S. Miller, </w:t>
      </w:r>
      <w:r>
        <w:rPr>
          <w:rFonts w:ascii="Times New Roman" w:hAnsi="Times New Roman" w:eastAsia="Times New Roman" w:cs="Times New Roman"/>
          <w:i/>
          <w:sz w:val="20"/>
          <w:szCs w:val="20"/>
        </w:rPr>
        <w:t>Alcohol and Drugs in North America: A Historical Encyclopedia</w:t>
      </w:r>
      <w:r>
        <w:rPr>
          <w:rFonts w:ascii="Times New Roman" w:hAnsi="Times New Roman" w:eastAsia="Times New Roman" w:cs="Times New Roman"/>
          <w:sz w:val="20"/>
          <w:szCs w:val="20"/>
        </w:rPr>
        <w:t xml:space="preserve"> (Bloomsburg Publishing, 2013), 281-282.</w:t>
      </w:r>
    </w:p>
  </w:footnote>
  <w:footnote w:id="129">
    <w:p w:rsidR="00F839E0" w:rsidRDefault="00000000" w14:paraId="000001CE"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Fahey, </w:t>
      </w:r>
      <w:r>
        <w:rPr>
          <w:rFonts w:ascii="Times New Roman" w:hAnsi="Times New Roman" w:eastAsia="Times New Roman" w:cs="Times New Roman"/>
          <w:i/>
          <w:sz w:val="20"/>
          <w:szCs w:val="20"/>
        </w:rPr>
        <w:t xml:space="preserve">Temperance and Racism, </w:t>
      </w:r>
      <w:r>
        <w:rPr>
          <w:rFonts w:ascii="Times New Roman" w:hAnsi="Times New Roman" w:eastAsia="Times New Roman" w:cs="Times New Roman"/>
          <w:sz w:val="20"/>
          <w:szCs w:val="20"/>
        </w:rPr>
        <w:t>5-6, 14.</w:t>
      </w:r>
    </w:p>
  </w:footnote>
  <w:footnote w:id="130">
    <w:p w:rsidR="00F839E0" w:rsidRDefault="00000000" w14:paraId="000001E3"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Fahey, </w:t>
      </w:r>
      <w:r>
        <w:rPr>
          <w:rFonts w:ascii="Times New Roman" w:hAnsi="Times New Roman" w:eastAsia="Times New Roman" w:cs="Times New Roman"/>
          <w:i/>
          <w:sz w:val="20"/>
          <w:szCs w:val="20"/>
        </w:rPr>
        <w:t xml:space="preserve">Temperance and Racism, </w:t>
      </w:r>
      <w:r>
        <w:rPr>
          <w:rFonts w:ascii="Times New Roman" w:hAnsi="Times New Roman" w:eastAsia="Times New Roman" w:cs="Times New Roman"/>
          <w:sz w:val="20"/>
          <w:szCs w:val="20"/>
        </w:rPr>
        <w:t>131.</w:t>
      </w:r>
    </w:p>
  </w:footnote>
  <w:footnote w:id="131">
    <w:p w:rsidR="00F839E0" w:rsidRDefault="00000000" w14:paraId="000001CF"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Carol Mattingly, </w:t>
      </w:r>
      <w:r>
        <w:rPr>
          <w:rFonts w:ascii="Times New Roman" w:hAnsi="Times New Roman" w:eastAsia="Times New Roman" w:cs="Times New Roman"/>
          <w:i/>
          <w:sz w:val="20"/>
          <w:szCs w:val="20"/>
        </w:rPr>
        <w:t>Well-Tempered Women: Nineteenth-Century Temperance Rhetoric</w:t>
      </w:r>
      <w:r>
        <w:rPr>
          <w:rFonts w:ascii="Times New Roman" w:hAnsi="Times New Roman" w:eastAsia="Times New Roman" w:cs="Times New Roman"/>
          <w:sz w:val="20"/>
          <w:szCs w:val="20"/>
        </w:rPr>
        <w:t xml:space="preserve"> (Southern Illinois University Press, 1998), 141.</w:t>
      </w:r>
    </w:p>
  </w:footnote>
  <w:footnote w:id="132">
    <w:p w:rsidR="00F839E0" w:rsidRDefault="00000000" w14:paraId="000001D0"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Fahey, </w:t>
      </w:r>
      <w:r>
        <w:rPr>
          <w:rFonts w:ascii="Times New Roman" w:hAnsi="Times New Roman" w:eastAsia="Times New Roman" w:cs="Times New Roman"/>
          <w:i/>
          <w:sz w:val="20"/>
          <w:szCs w:val="20"/>
        </w:rPr>
        <w:t xml:space="preserve">Temperance and Racism, </w:t>
      </w:r>
      <w:r>
        <w:rPr>
          <w:rFonts w:ascii="Times New Roman" w:hAnsi="Times New Roman" w:eastAsia="Times New Roman" w:cs="Times New Roman"/>
          <w:sz w:val="20"/>
          <w:szCs w:val="20"/>
        </w:rPr>
        <w:t>68-69.</w:t>
      </w:r>
    </w:p>
  </w:footnote>
  <w:footnote w:id="133">
    <w:p w:rsidR="00F839E0" w:rsidRDefault="00000000" w14:paraId="000001C4"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Max R. Williams and Samuel </w:t>
      </w:r>
      <w:proofErr w:type="spellStart"/>
      <w:proofErr w:type="gramStart"/>
      <w:r>
        <w:rPr>
          <w:rFonts w:ascii="Times New Roman" w:hAnsi="Times New Roman" w:eastAsia="Times New Roman" w:cs="Times New Roman"/>
          <w:sz w:val="20"/>
          <w:szCs w:val="20"/>
        </w:rPr>
        <w:t>Powell,“</w:t>
      </w:r>
      <w:proofErr w:type="gramEnd"/>
      <w:r>
        <w:rPr>
          <w:rFonts w:ascii="Times New Roman" w:hAnsi="Times New Roman" w:eastAsia="Times New Roman" w:cs="Times New Roman"/>
          <w:sz w:val="20"/>
          <w:szCs w:val="20"/>
        </w:rPr>
        <w:t>Johnston</w:t>
      </w:r>
      <w:proofErr w:type="spellEnd"/>
      <w:r>
        <w:rPr>
          <w:rFonts w:ascii="Times New Roman" w:hAnsi="Times New Roman" w:eastAsia="Times New Roman" w:cs="Times New Roman"/>
          <w:sz w:val="20"/>
          <w:szCs w:val="20"/>
        </w:rPr>
        <w:t xml:space="preserve">, William,” </w:t>
      </w:r>
      <w:r>
        <w:rPr>
          <w:rFonts w:ascii="Times New Roman" w:hAnsi="Times New Roman" w:eastAsia="Times New Roman" w:cs="Times New Roman"/>
          <w:i/>
          <w:sz w:val="20"/>
          <w:szCs w:val="20"/>
        </w:rPr>
        <w:t xml:space="preserve">Dictionary of North Carolina Biography University of North Carolina Chapel Hill, </w:t>
      </w:r>
      <w:r>
        <w:rPr>
          <w:rFonts w:ascii="Times New Roman" w:hAnsi="Times New Roman" w:eastAsia="Times New Roman" w:cs="Times New Roman"/>
          <w:sz w:val="20"/>
          <w:szCs w:val="20"/>
        </w:rPr>
        <w:t xml:space="preserve">6, (1988). </w:t>
      </w:r>
    </w:p>
  </w:footnote>
  <w:footnote w:id="134">
    <w:p w:rsidR="00F839E0" w:rsidRDefault="00000000" w14:paraId="000001D3"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Fahey, </w:t>
      </w:r>
      <w:r>
        <w:rPr>
          <w:rFonts w:ascii="Times New Roman" w:hAnsi="Times New Roman" w:eastAsia="Times New Roman" w:cs="Times New Roman"/>
          <w:i/>
          <w:sz w:val="20"/>
          <w:szCs w:val="20"/>
        </w:rPr>
        <w:t xml:space="preserve">Temperance and Racism, </w:t>
      </w:r>
      <w:r>
        <w:rPr>
          <w:rFonts w:ascii="Times New Roman" w:hAnsi="Times New Roman" w:eastAsia="Times New Roman" w:cs="Times New Roman"/>
          <w:sz w:val="20"/>
          <w:szCs w:val="20"/>
        </w:rPr>
        <w:t>109.</w:t>
      </w:r>
    </w:p>
  </w:footnote>
  <w:footnote w:id="135">
    <w:p w:rsidR="00F839E0" w:rsidRDefault="00000000" w14:paraId="000001D2"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“James R. Randall and his friend Col. W.M. Johnston,” </w:t>
      </w:r>
      <w:r>
        <w:rPr>
          <w:rFonts w:ascii="Times New Roman" w:hAnsi="Times New Roman" w:eastAsia="Times New Roman" w:cs="Times New Roman"/>
          <w:i/>
          <w:sz w:val="20"/>
          <w:szCs w:val="20"/>
        </w:rPr>
        <w:t xml:space="preserve">The Daily Charlotte Observer, </w:t>
      </w:r>
      <w:r>
        <w:rPr>
          <w:rFonts w:ascii="Times New Roman" w:hAnsi="Times New Roman" w:eastAsia="Times New Roman" w:cs="Times New Roman"/>
          <w:sz w:val="20"/>
          <w:szCs w:val="20"/>
        </w:rPr>
        <w:t xml:space="preserve">May 27, 1896. </w:t>
      </w:r>
    </w:p>
  </w:footnote>
  <w:footnote w:id="136">
    <w:p w:rsidR="00F839E0" w:rsidRDefault="00000000" w14:paraId="000001D1"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“Cotton States Congress,” </w:t>
      </w:r>
      <w:r>
        <w:rPr>
          <w:rFonts w:ascii="Times New Roman" w:hAnsi="Times New Roman" w:eastAsia="Times New Roman" w:cs="Times New Roman"/>
          <w:i/>
          <w:sz w:val="20"/>
          <w:szCs w:val="20"/>
        </w:rPr>
        <w:t xml:space="preserve">The Southern Home, </w:t>
      </w:r>
      <w:r>
        <w:rPr>
          <w:rFonts w:ascii="Times New Roman" w:hAnsi="Times New Roman" w:eastAsia="Times New Roman" w:cs="Times New Roman"/>
          <w:sz w:val="20"/>
          <w:szCs w:val="20"/>
        </w:rPr>
        <w:t xml:space="preserve">July 5, 1875, “For Sale,”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 xml:space="preserve">August 14, </w:t>
      </w:r>
      <w:proofErr w:type="gramStart"/>
      <w:r>
        <w:rPr>
          <w:rFonts w:ascii="Times New Roman" w:hAnsi="Times New Roman" w:eastAsia="Times New Roman" w:cs="Times New Roman"/>
          <w:sz w:val="20"/>
          <w:szCs w:val="20"/>
        </w:rPr>
        <w:t>1876</w:t>
      </w:r>
      <w:proofErr w:type="gramEnd"/>
      <w:r>
        <w:rPr>
          <w:rFonts w:ascii="Times New Roman" w:hAnsi="Times New Roman" w:eastAsia="Times New Roman" w:cs="Times New Roman"/>
          <w:sz w:val="20"/>
          <w:szCs w:val="20"/>
        </w:rPr>
        <w:t xml:space="preserve"> contains an advertisement from Alexander selling cotton equipment and “Mecklenburg County Democratic Nominees for the Legislature and County Officers,” </w:t>
      </w:r>
      <w:r>
        <w:rPr>
          <w:rFonts w:ascii="Times New Roman" w:hAnsi="Times New Roman" w:eastAsia="Times New Roman" w:cs="Times New Roman"/>
          <w:i/>
          <w:sz w:val="20"/>
          <w:szCs w:val="20"/>
        </w:rPr>
        <w:t xml:space="preserve">The Charlotte Home and Democrat, </w:t>
      </w:r>
      <w:r>
        <w:rPr>
          <w:rFonts w:ascii="Times New Roman" w:hAnsi="Times New Roman" w:eastAsia="Times New Roman" w:cs="Times New Roman"/>
          <w:sz w:val="20"/>
          <w:szCs w:val="20"/>
        </w:rPr>
        <w:t>October 6, 1886 included Sid B. Alexander as the Democratic nominee for the Senate. The 1880 Census Report listed Alexander and his family as farmers.1880 U.S. Census, Mecklenburg, N.C., pop. sch., Page 387b, Enumeration District: 110, roll: 972, S.B. Alexander.</w:t>
      </w:r>
    </w:p>
  </w:footnote>
  <w:footnote w:id="137">
    <w:p w:rsidR="00F839E0" w:rsidRDefault="00000000" w14:paraId="00000206"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Irene Caldwell, “Shearer John Bunyan,” </w:t>
      </w:r>
      <w:r>
        <w:rPr>
          <w:rFonts w:ascii="Times New Roman" w:hAnsi="Times New Roman" w:eastAsia="Times New Roman" w:cs="Times New Roman"/>
          <w:i/>
          <w:sz w:val="20"/>
          <w:szCs w:val="20"/>
        </w:rPr>
        <w:t>Dictionary of North Carolina Biography</w:t>
      </w:r>
      <w:r>
        <w:rPr>
          <w:rFonts w:ascii="Times New Roman" w:hAnsi="Times New Roman" w:eastAsia="Times New Roman" w:cs="Times New Roman"/>
          <w:sz w:val="20"/>
          <w:szCs w:val="20"/>
        </w:rPr>
        <w:t xml:space="preserve"> </w:t>
      </w:r>
      <w:r>
        <w:rPr>
          <w:rFonts w:ascii="Times New Roman" w:hAnsi="Times New Roman" w:eastAsia="Times New Roman" w:cs="Times New Roman"/>
          <w:i/>
          <w:sz w:val="20"/>
          <w:szCs w:val="20"/>
        </w:rPr>
        <w:t>University of North Carolina Chapel Hill,</w:t>
      </w:r>
      <w:r>
        <w:rPr>
          <w:rFonts w:ascii="Times New Roman" w:hAnsi="Times New Roman" w:eastAsia="Times New Roman" w:cs="Times New Roman"/>
          <w:sz w:val="20"/>
          <w:szCs w:val="20"/>
        </w:rPr>
        <w:t xml:space="preserve"> 6, (1994).</w:t>
      </w:r>
    </w:p>
  </w:footnote>
  <w:footnote w:id="138">
    <w:p w:rsidR="00F839E0" w:rsidRDefault="00000000" w14:paraId="00000205"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John Bunyan Shearer, “Bible Study in College,” </w:t>
      </w:r>
      <w:r>
        <w:rPr>
          <w:rFonts w:ascii="Times New Roman" w:hAnsi="Times New Roman" w:eastAsia="Times New Roman" w:cs="Times New Roman"/>
          <w:i/>
          <w:sz w:val="20"/>
          <w:szCs w:val="20"/>
        </w:rPr>
        <w:t xml:space="preserve">The Presbyterian Quarterly, </w:t>
      </w:r>
      <w:r>
        <w:rPr>
          <w:rFonts w:ascii="Times New Roman" w:hAnsi="Times New Roman" w:eastAsia="Times New Roman" w:cs="Times New Roman"/>
          <w:sz w:val="20"/>
          <w:szCs w:val="20"/>
        </w:rPr>
        <w:t xml:space="preserve">(1888), 528. </w:t>
      </w:r>
    </w:p>
  </w:footnote>
  <w:footnote w:id="139">
    <w:p w:rsidR="00F839E0" w:rsidRDefault="00000000" w14:paraId="00000207"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Shearer, “Bible Study in College,” 528.</w:t>
      </w:r>
    </w:p>
  </w:footnote>
  <w:footnote w:id="140">
    <w:p w:rsidR="00F839E0" w:rsidRDefault="00000000" w14:paraId="00000208"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141">
    <w:p w:rsidR="00F839E0" w:rsidRDefault="00000000" w14:paraId="00000209"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142">
    <w:p w:rsidR="00F839E0" w:rsidRDefault="00000000" w14:paraId="000001C6"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i/>
          <w:sz w:val="20"/>
          <w:szCs w:val="20"/>
        </w:rPr>
        <w:t>The Journal-Observer</w:t>
      </w:r>
      <w:r>
        <w:rPr>
          <w:rFonts w:ascii="Times New Roman" w:hAnsi="Times New Roman" w:eastAsia="Times New Roman" w:cs="Times New Roman"/>
          <w:sz w:val="20"/>
          <w:szCs w:val="20"/>
        </w:rPr>
        <w:t xml:space="preserve"> combined </w:t>
      </w:r>
      <w:r>
        <w:rPr>
          <w:rFonts w:ascii="Times New Roman" w:hAnsi="Times New Roman" w:eastAsia="Times New Roman" w:cs="Times New Roman"/>
          <w:i/>
          <w:sz w:val="20"/>
          <w:szCs w:val="20"/>
        </w:rPr>
        <w:t xml:space="preserve">The Daily Charlotte Journal </w:t>
      </w:r>
      <w:r>
        <w:rPr>
          <w:rFonts w:ascii="Times New Roman" w:hAnsi="Times New Roman" w:eastAsia="Times New Roman" w:cs="Times New Roman"/>
          <w:sz w:val="20"/>
          <w:szCs w:val="20"/>
        </w:rPr>
        <w:t xml:space="preserve">and </w:t>
      </w:r>
      <w:r>
        <w:rPr>
          <w:rFonts w:ascii="Times New Roman" w:hAnsi="Times New Roman" w:eastAsia="Times New Roman" w:cs="Times New Roman"/>
          <w:i/>
          <w:sz w:val="20"/>
          <w:szCs w:val="20"/>
        </w:rPr>
        <w:t>The Daily Charlotte Observer</w:t>
      </w:r>
      <w:r>
        <w:rPr>
          <w:rFonts w:ascii="Times New Roman" w:hAnsi="Times New Roman" w:eastAsia="Times New Roman" w:cs="Times New Roman"/>
          <w:sz w:val="20"/>
          <w:szCs w:val="20"/>
        </w:rPr>
        <w:t xml:space="preserve"> who had recently merged. </w:t>
      </w:r>
    </w:p>
  </w:footnote>
  <w:footnote w:id="143">
    <w:p w:rsidR="00F839E0" w:rsidRDefault="00000000" w14:paraId="000001C5"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“Our Knightly Visitors,” </w:t>
      </w:r>
      <w:r>
        <w:rPr>
          <w:rFonts w:ascii="Times New Roman" w:hAnsi="Times New Roman" w:eastAsia="Times New Roman" w:cs="Times New Roman"/>
          <w:i/>
          <w:sz w:val="20"/>
          <w:szCs w:val="20"/>
        </w:rPr>
        <w:t xml:space="preserve">The Journal-Observer, </w:t>
      </w:r>
      <w:r>
        <w:rPr>
          <w:rFonts w:ascii="Times New Roman" w:hAnsi="Times New Roman" w:eastAsia="Times New Roman" w:cs="Times New Roman"/>
          <w:sz w:val="20"/>
          <w:szCs w:val="20"/>
        </w:rPr>
        <w:t xml:space="preserve">October 11, 1883. </w:t>
      </w:r>
    </w:p>
  </w:footnote>
  <w:footnote w:id="144">
    <w:p w:rsidR="00F839E0" w:rsidRDefault="00000000" w14:paraId="000001C8"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“The Churches Today,” </w:t>
      </w:r>
      <w:r>
        <w:rPr>
          <w:rFonts w:ascii="Times New Roman" w:hAnsi="Times New Roman" w:eastAsia="Times New Roman" w:cs="Times New Roman"/>
          <w:i/>
          <w:sz w:val="20"/>
          <w:szCs w:val="20"/>
        </w:rPr>
        <w:t xml:space="preserve">The Daily Charlotte Observer, </w:t>
      </w:r>
      <w:r>
        <w:rPr>
          <w:rFonts w:ascii="Times New Roman" w:hAnsi="Times New Roman" w:eastAsia="Times New Roman" w:cs="Times New Roman"/>
          <w:sz w:val="20"/>
          <w:szCs w:val="20"/>
        </w:rPr>
        <w:t xml:space="preserve">May 4, 1884. </w:t>
      </w:r>
    </w:p>
  </w:footnote>
  <w:footnote w:id="145">
    <w:p w:rsidR="00F839E0" w:rsidRDefault="00000000" w14:paraId="000001C7"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“Southern Express Company,” </w:t>
      </w:r>
      <w:r>
        <w:rPr>
          <w:rFonts w:ascii="Times New Roman" w:hAnsi="Times New Roman" w:eastAsia="Times New Roman" w:cs="Times New Roman"/>
          <w:i/>
          <w:sz w:val="20"/>
          <w:szCs w:val="20"/>
        </w:rPr>
        <w:t xml:space="preserve">The Daily Charlotte Observer, </w:t>
      </w:r>
      <w:r>
        <w:rPr>
          <w:rFonts w:ascii="Times New Roman" w:hAnsi="Times New Roman" w:eastAsia="Times New Roman" w:cs="Times New Roman"/>
          <w:sz w:val="20"/>
          <w:szCs w:val="20"/>
        </w:rPr>
        <w:t xml:space="preserve">October 3, 1885. </w:t>
      </w:r>
    </w:p>
  </w:footnote>
  <w:footnote w:id="146">
    <w:p w:rsidR="00F839E0" w:rsidRDefault="00000000" w14:paraId="000001C9"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1880 U.S. Census, Mecklenburg, N.C., pop. sch., page: </w:t>
      </w:r>
      <w:r>
        <w:rPr>
          <w:rFonts w:ascii="Times New Roman" w:hAnsi="Times New Roman" w:eastAsia="Times New Roman" w:cs="Times New Roman"/>
          <w:i/>
          <w:sz w:val="20"/>
          <w:szCs w:val="20"/>
        </w:rPr>
        <w:t>286</w:t>
      </w:r>
      <w:proofErr w:type="gramStart"/>
      <w:r>
        <w:rPr>
          <w:rFonts w:ascii="Times New Roman" w:hAnsi="Times New Roman" w:eastAsia="Times New Roman" w:cs="Times New Roman"/>
          <w:i/>
          <w:sz w:val="20"/>
          <w:szCs w:val="20"/>
        </w:rPr>
        <w:t xml:space="preserve">c, </w:t>
      </w:r>
      <w:r>
        <w:rPr>
          <w:rFonts w:ascii="Times New Roman" w:hAnsi="Times New Roman" w:eastAsia="Times New Roman" w:cs="Times New Roman"/>
          <w:sz w:val="20"/>
          <w:szCs w:val="20"/>
        </w:rPr>
        <w:t xml:space="preserve"> Enumeration</w:t>
      </w:r>
      <w:proofErr w:type="gramEnd"/>
      <w:r>
        <w:rPr>
          <w:rFonts w:ascii="Times New Roman" w:hAnsi="Times New Roman" w:eastAsia="Times New Roman" w:cs="Times New Roman"/>
          <w:sz w:val="20"/>
          <w:szCs w:val="20"/>
        </w:rPr>
        <w:t xml:space="preserve"> District: </w:t>
      </w:r>
      <w:r>
        <w:rPr>
          <w:rFonts w:ascii="Times New Roman" w:hAnsi="Times New Roman" w:eastAsia="Times New Roman" w:cs="Times New Roman"/>
          <w:i/>
          <w:sz w:val="20"/>
          <w:szCs w:val="20"/>
        </w:rPr>
        <w:t>105,</w:t>
      </w:r>
      <w:r>
        <w:rPr>
          <w:rFonts w:ascii="Times New Roman" w:hAnsi="Times New Roman" w:eastAsia="Times New Roman" w:cs="Times New Roman"/>
          <w:sz w:val="20"/>
          <w:szCs w:val="20"/>
        </w:rPr>
        <w:t xml:space="preserve"> roll: 971,</w:t>
      </w:r>
      <w:r>
        <w:rPr>
          <w:rFonts w:ascii="Times New Roman" w:hAnsi="Times New Roman" w:eastAsia="Times New Roman" w:cs="Times New Roman"/>
          <w:i/>
          <w:sz w:val="20"/>
          <w:szCs w:val="20"/>
        </w:rPr>
        <w:t xml:space="preserve"> </w:t>
      </w:r>
      <w:r>
        <w:rPr>
          <w:rFonts w:ascii="Times New Roman" w:hAnsi="Times New Roman" w:eastAsia="Times New Roman" w:cs="Times New Roman"/>
          <w:sz w:val="20"/>
          <w:szCs w:val="20"/>
        </w:rPr>
        <w:t xml:space="preserve">F.H. Glover.  </w:t>
      </w:r>
    </w:p>
  </w:footnote>
  <w:footnote w:id="147">
    <w:p w:rsidR="00F839E0" w:rsidRDefault="00000000" w14:paraId="000001CA"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“Election of Vestrymen,” </w:t>
      </w:r>
      <w:r>
        <w:rPr>
          <w:rFonts w:ascii="Times New Roman" w:hAnsi="Times New Roman" w:eastAsia="Times New Roman" w:cs="Times New Roman"/>
          <w:i/>
          <w:sz w:val="20"/>
          <w:szCs w:val="20"/>
        </w:rPr>
        <w:t xml:space="preserve">The Daily Charlotte Observer, </w:t>
      </w:r>
      <w:r>
        <w:rPr>
          <w:rFonts w:ascii="Times New Roman" w:hAnsi="Times New Roman" w:eastAsia="Times New Roman" w:cs="Times New Roman"/>
          <w:sz w:val="20"/>
          <w:szCs w:val="20"/>
        </w:rPr>
        <w:t xml:space="preserve">April 3, 1877. </w:t>
      </w:r>
    </w:p>
  </w:footnote>
  <w:footnote w:id="148">
    <w:p w:rsidR="00F839E0" w:rsidRDefault="00000000" w14:paraId="000001CB" w14:textId="77777777">
      <w:pPr>
        <w:spacing w:line="240" w:lineRule="auto"/>
        <w:rPr>
          <w:rFonts w:ascii="Times New Roman" w:hAnsi="Times New Roman" w:eastAsia="Times New Roman" w:cs="Times New Roman"/>
          <w:color w:val="262626"/>
          <w:sz w:val="16"/>
          <w:szCs w:val="16"/>
          <w:highlight w:val="white"/>
        </w:rPr>
      </w:pPr>
      <w:r>
        <w:rPr>
          <w:vertAlign w:val="superscript"/>
        </w:rPr>
        <w:footnoteRef/>
      </w:r>
      <w:r>
        <w:rPr>
          <w:rFonts w:ascii="Times New Roman" w:hAnsi="Times New Roman" w:eastAsia="Times New Roman" w:cs="Times New Roman"/>
          <w:sz w:val="20"/>
          <w:szCs w:val="20"/>
        </w:rPr>
        <w:t xml:space="preserve"> “Local Ripples,” </w:t>
      </w:r>
      <w:r>
        <w:rPr>
          <w:rFonts w:ascii="Times New Roman" w:hAnsi="Times New Roman" w:eastAsia="Times New Roman" w:cs="Times New Roman"/>
          <w:i/>
          <w:sz w:val="20"/>
          <w:szCs w:val="20"/>
        </w:rPr>
        <w:t xml:space="preserve">The Daily News, </w:t>
      </w:r>
      <w:r>
        <w:rPr>
          <w:rFonts w:ascii="Times New Roman" w:hAnsi="Times New Roman" w:eastAsia="Times New Roman" w:cs="Times New Roman"/>
          <w:sz w:val="20"/>
          <w:szCs w:val="20"/>
        </w:rPr>
        <w:t xml:space="preserve">January 3, 1889, 1900 U.S. Census, Mecklenburg, NC., pop. sch., page:10, Enumeration District: 0050, roll: 1205, D.G. Maxwell.  </w:t>
      </w:r>
    </w:p>
  </w:footnote>
  <w:footnote w:id="149">
    <w:p w:rsidR="00F839E0" w:rsidRDefault="00000000" w14:paraId="000001CC"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“Notice of Election,” </w:t>
      </w:r>
      <w:r>
        <w:rPr>
          <w:rFonts w:ascii="Times New Roman" w:hAnsi="Times New Roman" w:eastAsia="Times New Roman" w:cs="Times New Roman"/>
          <w:i/>
          <w:sz w:val="20"/>
          <w:szCs w:val="20"/>
        </w:rPr>
        <w:t xml:space="preserve">The Charlotte </w:t>
      </w:r>
      <w:proofErr w:type="spellStart"/>
      <w:r>
        <w:rPr>
          <w:rFonts w:ascii="Times New Roman" w:hAnsi="Times New Roman" w:eastAsia="Times New Roman" w:cs="Times New Roman"/>
          <w:i/>
          <w:sz w:val="20"/>
          <w:szCs w:val="20"/>
        </w:rPr>
        <w:t>Chronicel</w:t>
      </w:r>
      <w:proofErr w:type="spellEnd"/>
      <w:r>
        <w:rPr>
          <w:rFonts w:ascii="Times New Roman" w:hAnsi="Times New Roman" w:eastAsia="Times New Roman" w:cs="Times New Roman"/>
          <w:i/>
          <w:sz w:val="20"/>
          <w:szCs w:val="20"/>
        </w:rPr>
        <w:t xml:space="preserve">, </w:t>
      </w:r>
      <w:r>
        <w:rPr>
          <w:rFonts w:ascii="Times New Roman" w:hAnsi="Times New Roman" w:eastAsia="Times New Roman" w:cs="Times New Roman"/>
          <w:sz w:val="20"/>
          <w:szCs w:val="20"/>
        </w:rPr>
        <w:t xml:space="preserve">April 30, 1890. </w:t>
      </w:r>
    </w:p>
  </w:footnote>
  <w:footnote w:id="150">
    <w:p w:rsidR="00F839E0" w:rsidRDefault="00000000" w14:paraId="000001CD"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“Masonic,” </w:t>
      </w:r>
      <w:r>
        <w:rPr>
          <w:rFonts w:ascii="Times New Roman" w:hAnsi="Times New Roman" w:eastAsia="Times New Roman" w:cs="Times New Roman"/>
          <w:i/>
          <w:sz w:val="20"/>
          <w:szCs w:val="20"/>
        </w:rPr>
        <w:t xml:space="preserve">The Daily Charlotte Observer, </w:t>
      </w:r>
      <w:proofErr w:type="gramStart"/>
      <w:r>
        <w:rPr>
          <w:rFonts w:ascii="Times New Roman" w:hAnsi="Times New Roman" w:eastAsia="Times New Roman" w:cs="Times New Roman"/>
          <w:sz w:val="20"/>
          <w:szCs w:val="20"/>
        </w:rPr>
        <w:t>June,</w:t>
      </w:r>
      <w:proofErr w:type="gramEnd"/>
      <w:r>
        <w:rPr>
          <w:rFonts w:ascii="Times New Roman" w:hAnsi="Times New Roman" w:eastAsia="Times New Roman" w:cs="Times New Roman"/>
          <w:sz w:val="20"/>
          <w:szCs w:val="20"/>
        </w:rPr>
        <w:t xml:space="preserve"> 13, 1876.</w:t>
      </w:r>
    </w:p>
  </w:footnote>
  <w:footnote w:id="151">
    <w:p w:rsidR="00F839E0" w:rsidRDefault="00000000" w14:paraId="000001D4"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“Notice,” </w:t>
      </w:r>
      <w:r>
        <w:rPr>
          <w:rFonts w:ascii="Times New Roman" w:hAnsi="Times New Roman" w:eastAsia="Times New Roman" w:cs="Times New Roman"/>
          <w:i/>
          <w:sz w:val="20"/>
          <w:szCs w:val="20"/>
        </w:rPr>
        <w:t xml:space="preserve">Daily Charlotte Observer, </w:t>
      </w:r>
      <w:r>
        <w:rPr>
          <w:rFonts w:ascii="Times New Roman" w:hAnsi="Times New Roman" w:eastAsia="Times New Roman" w:cs="Times New Roman"/>
          <w:sz w:val="20"/>
          <w:szCs w:val="20"/>
        </w:rPr>
        <w:t xml:space="preserve">November 30, </w:t>
      </w:r>
      <w:proofErr w:type="gramStart"/>
      <w:r>
        <w:rPr>
          <w:rFonts w:ascii="Times New Roman" w:hAnsi="Times New Roman" w:eastAsia="Times New Roman" w:cs="Times New Roman"/>
          <w:sz w:val="20"/>
          <w:szCs w:val="20"/>
        </w:rPr>
        <w:t>1873,“</w:t>
      </w:r>
      <w:proofErr w:type="gramEnd"/>
      <w:r>
        <w:rPr>
          <w:rFonts w:ascii="Times New Roman" w:hAnsi="Times New Roman" w:eastAsia="Times New Roman" w:cs="Times New Roman"/>
          <w:sz w:val="20"/>
          <w:szCs w:val="20"/>
        </w:rPr>
        <w:t xml:space="preserve">Bull Durham Tobacco Co.,” </w:t>
      </w:r>
      <w:r>
        <w:rPr>
          <w:rFonts w:ascii="Times New Roman" w:hAnsi="Times New Roman" w:eastAsia="Times New Roman" w:cs="Times New Roman"/>
          <w:i/>
          <w:sz w:val="20"/>
          <w:szCs w:val="20"/>
        </w:rPr>
        <w:t xml:space="preserve">Daily Charlotte Observer, </w:t>
      </w:r>
      <w:r>
        <w:rPr>
          <w:rFonts w:ascii="Times New Roman" w:hAnsi="Times New Roman" w:eastAsia="Times New Roman" w:cs="Times New Roman"/>
          <w:sz w:val="20"/>
          <w:szCs w:val="20"/>
        </w:rPr>
        <w:t xml:space="preserve">April 29, 1884, “Country Bacon,” </w:t>
      </w:r>
      <w:r>
        <w:rPr>
          <w:rFonts w:ascii="Times New Roman" w:hAnsi="Times New Roman" w:eastAsia="Times New Roman" w:cs="Times New Roman"/>
          <w:i/>
          <w:sz w:val="20"/>
          <w:szCs w:val="20"/>
        </w:rPr>
        <w:t xml:space="preserve">Charlotte Observer, </w:t>
      </w:r>
      <w:r>
        <w:rPr>
          <w:rFonts w:ascii="Times New Roman" w:hAnsi="Times New Roman" w:eastAsia="Times New Roman" w:cs="Times New Roman"/>
          <w:sz w:val="20"/>
          <w:szCs w:val="20"/>
        </w:rPr>
        <w:t xml:space="preserve">May 15, 1874, “Notice,” </w:t>
      </w:r>
      <w:r>
        <w:rPr>
          <w:rFonts w:ascii="Times New Roman" w:hAnsi="Times New Roman" w:eastAsia="Times New Roman" w:cs="Times New Roman"/>
          <w:i/>
          <w:sz w:val="20"/>
          <w:szCs w:val="20"/>
        </w:rPr>
        <w:t xml:space="preserve">Daily Charlotte Observer, </w:t>
      </w:r>
      <w:r>
        <w:rPr>
          <w:rFonts w:ascii="Times New Roman" w:hAnsi="Times New Roman" w:eastAsia="Times New Roman" w:cs="Times New Roman"/>
          <w:sz w:val="20"/>
          <w:szCs w:val="20"/>
        </w:rPr>
        <w:t>January 16, 1881.</w:t>
      </w:r>
    </w:p>
  </w:footnote>
  <w:footnote w:id="152">
    <w:p w:rsidR="00F839E0" w:rsidRDefault="00000000" w14:paraId="00000175" w14:textId="77777777">
      <w:pPr>
        <w:spacing w:line="240" w:lineRule="auto"/>
        <w:rPr>
          <w:rFonts w:ascii="Times New Roman" w:hAnsi="Times New Roman" w:eastAsia="Times New Roman" w:cs="Times New Roman"/>
          <w:sz w:val="12"/>
          <w:szCs w:val="12"/>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“How Tobacco is </w:t>
      </w:r>
      <w:proofErr w:type="spellStart"/>
      <w:r>
        <w:rPr>
          <w:rFonts w:ascii="Times New Roman" w:hAnsi="Times New Roman" w:eastAsia="Times New Roman" w:cs="Times New Roman"/>
          <w:sz w:val="20"/>
          <w:szCs w:val="20"/>
          <w:highlight w:val="white"/>
        </w:rPr>
        <w:t>Adultered</w:t>
      </w:r>
      <w:proofErr w:type="spellEnd"/>
      <w:r>
        <w:rPr>
          <w:rFonts w:ascii="Times New Roman" w:hAnsi="Times New Roman" w:eastAsia="Times New Roman" w:cs="Times New Roman"/>
          <w:sz w:val="20"/>
          <w:szCs w:val="20"/>
          <w:highlight w:val="white"/>
        </w:rPr>
        <w:t xml:space="preserve">,” </w:t>
      </w:r>
      <w:r>
        <w:rPr>
          <w:rFonts w:ascii="Times New Roman" w:hAnsi="Times New Roman" w:eastAsia="Times New Roman" w:cs="Times New Roman"/>
          <w:i/>
          <w:sz w:val="20"/>
          <w:szCs w:val="20"/>
          <w:highlight w:val="white"/>
        </w:rPr>
        <w:t xml:space="preserve">The Charlotte Democrat, </w:t>
      </w:r>
      <w:r>
        <w:rPr>
          <w:rFonts w:ascii="Times New Roman" w:hAnsi="Times New Roman" w:eastAsia="Times New Roman" w:cs="Times New Roman"/>
          <w:sz w:val="20"/>
          <w:szCs w:val="20"/>
          <w:highlight w:val="white"/>
        </w:rPr>
        <w:t xml:space="preserve">April 9, 1880, The author, Henry Yates Thompson, a fervent supporter of the English Liberal Party, cast doubt on the true nature of </w:t>
      </w:r>
      <w:proofErr w:type="spellStart"/>
      <w:r>
        <w:rPr>
          <w:rFonts w:ascii="Times New Roman" w:hAnsi="Times New Roman" w:eastAsia="Times New Roman" w:cs="Times New Roman"/>
          <w:sz w:val="20"/>
          <w:szCs w:val="20"/>
          <w:highlight w:val="white"/>
        </w:rPr>
        <w:t>tobacco.The</w:t>
      </w:r>
      <w:proofErr w:type="spellEnd"/>
      <w:r>
        <w:rPr>
          <w:rFonts w:ascii="Times New Roman" w:hAnsi="Times New Roman" w:eastAsia="Times New Roman" w:cs="Times New Roman"/>
          <w:sz w:val="20"/>
          <w:szCs w:val="20"/>
          <w:highlight w:val="white"/>
        </w:rPr>
        <w:t xml:space="preserve"> Liberal Party supported free trade and instead of blaming the crop, the author suggested that the production process and the “mixture” contained the poison, </w:t>
      </w:r>
      <w:r>
        <w:rPr>
          <w:rFonts w:ascii="Times New Roman" w:hAnsi="Times New Roman" w:eastAsia="Times New Roman" w:cs="Times New Roman"/>
          <w:sz w:val="20"/>
          <w:szCs w:val="20"/>
        </w:rPr>
        <w:t xml:space="preserve">Allan Robert Ernest </w:t>
      </w:r>
      <w:proofErr w:type="spellStart"/>
      <w:r>
        <w:rPr>
          <w:rFonts w:ascii="Times New Roman" w:hAnsi="Times New Roman" w:eastAsia="Times New Roman" w:cs="Times New Roman"/>
          <w:sz w:val="20"/>
          <w:szCs w:val="20"/>
        </w:rPr>
        <w:t>Andrews,“The</w:t>
      </w:r>
      <w:proofErr w:type="spellEnd"/>
      <w:r>
        <w:rPr>
          <w:rFonts w:ascii="Times New Roman" w:hAnsi="Times New Roman" w:eastAsia="Times New Roman" w:cs="Times New Roman"/>
          <w:sz w:val="20"/>
          <w:szCs w:val="20"/>
        </w:rPr>
        <w:t xml:space="preserve"> Forward Party: The London Pall Mall Gazette” (PhD. dissertation, University of British Columbia Press,</w:t>
      </w:r>
      <w:r>
        <w:rPr>
          <w:rFonts w:ascii="Times New Roman" w:hAnsi="Times New Roman" w:eastAsia="Times New Roman" w:cs="Times New Roman"/>
          <w:i/>
          <w:sz w:val="20"/>
          <w:szCs w:val="20"/>
        </w:rPr>
        <w:t xml:space="preserve"> </w:t>
      </w:r>
      <w:r>
        <w:rPr>
          <w:rFonts w:ascii="Times New Roman" w:hAnsi="Times New Roman" w:eastAsia="Times New Roman" w:cs="Times New Roman"/>
          <w:sz w:val="20"/>
          <w:szCs w:val="20"/>
        </w:rPr>
        <w:t xml:space="preserve">1968), 24. </w:t>
      </w:r>
    </w:p>
  </w:footnote>
  <w:footnote w:id="153">
    <w:p w:rsidR="00F839E0" w:rsidRDefault="00000000" w14:paraId="000001D5" w14:textId="77777777">
      <w:pPr>
        <w:spacing w:line="240" w:lineRule="auto"/>
        <w:rPr>
          <w:sz w:val="20"/>
          <w:szCs w:val="20"/>
        </w:rPr>
      </w:pPr>
      <w:r>
        <w:rPr>
          <w:vertAlign w:val="superscript"/>
        </w:rPr>
        <w:footnoteRef/>
      </w:r>
      <w:r>
        <w:rPr>
          <w:rFonts w:ascii="Times New Roman" w:hAnsi="Times New Roman" w:eastAsia="Times New Roman" w:cs="Times New Roman"/>
          <w:sz w:val="20"/>
          <w:szCs w:val="20"/>
        </w:rPr>
        <w:t xml:space="preserve"> “Cured by Tobacco,” </w:t>
      </w:r>
      <w:r>
        <w:rPr>
          <w:rFonts w:ascii="Times New Roman" w:hAnsi="Times New Roman" w:eastAsia="Times New Roman" w:cs="Times New Roman"/>
          <w:i/>
          <w:sz w:val="20"/>
          <w:szCs w:val="20"/>
        </w:rPr>
        <w:t xml:space="preserve">The Times-Democrat, </w:t>
      </w:r>
      <w:r>
        <w:rPr>
          <w:rFonts w:ascii="Times New Roman" w:hAnsi="Times New Roman" w:eastAsia="Times New Roman" w:cs="Times New Roman"/>
          <w:sz w:val="20"/>
          <w:szCs w:val="20"/>
        </w:rPr>
        <w:t>June 5, 1884.</w:t>
      </w:r>
      <w:r>
        <w:rPr>
          <w:sz w:val="20"/>
          <w:szCs w:val="20"/>
        </w:rPr>
        <w:t xml:space="preserve"> </w:t>
      </w:r>
    </w:p>
  </w:footnote>
  <w:footnote w:id="154">
    <w:p w:rsidR="00F839E0" w:rsidRDefault="00000000" w14:paraId="00000176" w14:textId="77777777">
      <w:pPr>
        <w:spacing w:line="240" w:lineRule="auto"/>
        <w:rPr>
          <w:sz w:val="16"/>
          <w:szCs w:val="16"/>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“An Original Production,” </w:t>
      </w:r>
      <w:r>
        <w:rPr>
          <w:rFonts w:ascii="Times New Roman" w:hAnsi="Times New Roman" w:eastAsia="Times New Roman" w:cs="Times New Roman"/>
          <w:i/>
          <w:sz w:val="20"/>
          <w:szCs w:val="20"/>
          <w:highlight w:val="white"/>
        </w:rPr>
        <w:t xml:space="preserve">The Daily Charlotte Observer, </w:t>
      </w:r>
      <w:r>
        <w:rPr>
          <w:rFonts w:ascii="Times New Roman" w:hAnsi="Times New Roman" w:eastAsia="Times New Roman" w:cs="Times New Roman"/>
          <w:sz w:val="20"/>
          <w:szCs w:val="20"/>
          <w:highlight w:val="white"/>
        </w:rPr>
        <w:t>September 10, 1873.</w:t>
      </w:r>
      <w:r>
        <w:rPr>
          <w:sz w:val="20"/>
          <w:szCs w:val="20"/>
          <w:highlight w:val="white"/>
        </w:rPr>
        <w:t xml:space="preserve"> </w:t>
      </w:r>
    </w:p>
  </w:footnote>
  <w:footnote w:id="155">
    <w:p w:rsidR="00F839E0" w:rsidRDefault="00000000" w14:paraId="00000177"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16"/>
          <w:szCs w:val="16"/>
        </w:rPr>
        <w:t xml:space="preserve"> </w:t>
      </w:r>
      <w:r>
        <w:rPr>
          <w:rFonts w:ascii="Times New Roman" w:hAnsi="Times New Roman" w:eastAsia="Times New Roman" w:cs="Times New Roman"/>
          <w:sz w:val="20"/>
          <w:szCs w:val="20"/>
          <w:highlight w:val="white"/>
        </w:rPr>
        <w:t xml:space="preserve">“Tobacco and Gospel,” </w:t>
      </w:r>
      <w:r>
        <w:rPr>
          <w:rFonts w:ascii="Times New Roman" w:hAnsi="Times New Roman" w:eastAsia="Times New Roman" w:cs="Times New Roman"/>
          <w:i/>
          <w:sz w:val="20"/>
          <w:szCs w:val="20"/>
          <w:highlight w:val="white"/>
        </w:rPr>
        <w:t xml:space="preserve">The Charlotte Democrat, </w:t>
      </w:r>
      <w:r>
        <w:rPr>
          <w:rFonts w:ascii="Times New Roman" w:hAnsi="Times New Roman" w:eastAsia="Times New Roman" w:cs="Times New Roman"/>
          <w:sz w:val="20"/>
          <w:szCs w:val="20"/>
          <w:highlight w:val="white"/>
        </w:rPr>
        <w:t>May 4, 1877.</w:t>
      </w:r>
      <w:r>
        <w:rPr>
          <w:rFonts w:ascii="Times New Roman" w:hAnsi="Times New Roman" w:eastAsia="Times New Roman" w:cs="Times New Roman"/>
          <w:sz w:val="24"/>
          <w:szCs w:val="24"/>
          <w:highlight w:val="white"/>
        </w:rPr>
        <w:t xml:space="preserve"> </w:t>
      </w:r>
    </w:p>
  </w:footnote>
  <w:footnote w:id="156">
    <w:p w:rsidR="00F839E0" w:rsidRDefault="00000000" w14:paraId="00000178"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ibid.</w:t>
      </w:r>
      <w:r>
        <w:rPr>
          <w:rFonts w:ascii="Times New Roman" w:hAnsi="Times New Roman" w:eastAsia="Times New Roman" w:cs="Times New Roman"/>
          <w:sz w:val="24"/>
          <w:szCs w:val="24"/>
          <w:highlight w:val="white"/>
        </w:rPr>
        <w:t xml:space="preserve"> </w:t>
      </w:r>
    </w:p>
  </w:footnote>
  <w:footnote w:id="157">
    <w:p w:rsidR="00F839E0" w:rsidRDefault="00000000" w14:paraId="00000179"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ibid.</w:t>
      </w:r>
    </w:p>
  </w:footnote>
  <w:footnote w:id="158">
    <w:p w:rsidR="00F839E0" w:rsidRDefault="00000000" w14:paraId="0000017A"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“Tar Heel News Notes,” </w:t>
      </w:r>
      <w:r>
        <w:rPr>
          <w:rFonts w:ascii="Times New Roman" w:hAnsi="Times New Roman" w:eastAsia="Times New Roman" w:cs="Times New Roman"/>
          <w:i/>
          <w:sz w:val="20"/>
          <w:szCs w:val="20"/>
          <w:highlight w:val="white"/>
        </w:rPr>
        <w:t xml:space="preserve">The Charlotte Chronicle, </w:t>
      </w:r>
      <w:r>
        <w:rPr>
          <w:rFonts w:ascii="Times New Roman" w:hAnsi="Times New Roman" w:eastAsia="Times New Roman" w:cs="Times New Roman"/>
          <w:sz w:val="20"/>
          <w:szCs w:val="20"/>
          <w:highlight w:val="white"/>
        </w:rPr>
        <w:t>December 25, 1889.</w:t>
      </w:r>
    </w:p>
  </w:footnote>
  <w:footnote w:id="159">
    <w:p w:rsidR="00F839E0" w:rsidRDefault="00000000" w14:paraId="000001F7"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“The Press on the New Chronicle,” </w:t>
      </w:r>
      <w:r>
        <w:rPr>
          <w:rFonts w:ascii="Times New Roman" w:hAnsi="Times New Roman" w:eastAsia="Times New Roman" w:cs="Times New Roman"/>
          <w:i/>
          <w:sz w:val="20"/>
          <w:szCs w:val="20"/>
        </w:rPr>
        <w:t xml:space="preserve">The Charlotte Chronicle, </w:t>
      </w:r>
      <w:r>
        <w:rPr>
          <w:rFonts w:ascii="Times New Roman" w:hAnsi="Times New Roman" w:eastAsia="Times New Roman" w:cs="Times New Roman"/>
          <w:sz w:val="20"/>
          <w:szCs w:val="20"/>
        </w:rPr>
        <w:t>September 16, 1888.</w:t>
      </w:r>
    </w:p>
  </w:footnote>
  <w:footnote w:id="160">
    <w:p w:rsidR="00F839E0" w:rsidRDefault="00000000" w14:paraId="000001D6" w14:textId="77777777">
      <w:pPr>
        <w:spacing w:line="240" w:lineRule="auto"/>
        <w:rPr>
          <w:rFonts w:ascii="Times New Roman" w:hAnsi="Times New Roman" w:eastAsia="Times New Roman" w:cs="Times New Roman"/>
          <w:sz w:val="16"/>
          <w:szCs w:val="16"/>
        </w:rPr>
      </w:pPr>
      <w:r>
        <w:rPr>
          <w:vertAlign w:val="superscript"/>
        </w:rPr>
        <w:footnoteRef/>
      </w:r>
      <w:r>
        <w:rPr>
          <w:rFonts w:ascii="Times New Roman" w:hAnsi="Times New Roman" w:eastAsia="Times New Roman" w:cs="Times New Roman"/>
          <w:sz w:val="20"/>
          <w:szCs w:val="20"/>
        </w:rPr>
        <w:t xml:space="preserve">1880 U.S. census, Mecklenburg, NC., pop. sch. Page: 387b, Enumeration District: 110. Roll: </w:t>
      </w:r>
      <w:proofErr w:type="gramStart"/>
      <w:r>
        <w:rPr>
          <w:rFonts w:ascii="Times New Roman" w:hAnsi="Times New Roman" w:eastAsia="Times New Roman" w:cs="Times New Roman"/>
          <w:sz w:val="20"/>
          <w:szCs w:val="20"/>
        </w:rPr>
        <w:t>972,  W.M</w:t>
      </w:r>
      <w:proofErr w:type="gramEnd"/>
      <w:r>
        <w:rPr>
          <w:rFonts w:ascii="Times New Roman" w:hAnsi="Times New Roman" w:eastAsia="Times New Roman" w:cs="Times New Roman"/>
          <w:sz w:val="20"/>
          <w:szCs w:val="20"/>
        </w:rPr>
        <w:t xml:space="preserve"> Garrison. </w:t>
      </w:r>
    </w:p>
  </w:footnote>
  <w:footnote w:id="161">
    <w:p w:rsidR="00F839E0" w:rsidRDefault="00000000" w14:paraId="0000017B"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white"/>
        </w:rPr>
        <w:t xml:space="preserve">“About the Evils of Tobacco,” </w:t>
      </w:r>
      <w:r>
        <w:rPr>
          <w:rFonts w:ascii="Times New Roman" w:hAnsi="Times New Roman" w:eastAsia="Times New Roman" w:cs="Times New Roman"/>
          <w:i/>
          <w:sz w:val="20"/>
          <w:szCs w:val="20"/>
          <w:highlight w:val="white"/>
        </w:rPr>
        <w:t xml:space="preserve">The Charlotte Democrat, </w:t>
      </w:r>
      <w:r>
        <w:rPr>
          <w:rFonts w:ascii="Times New Roman" w:hAnsi="Times New Roman" w:eastAsia="Times New Roman" w:cs="Times New Roman"/>
          <w:sz w:val="20"/>
          <w:szCs w:val="20"/>
          <w:highlight w:val="white"/>
        </w:rPr>
        <w:t>October 30, 1885.</w:t>
      </w:r>
    </w:p>
  </w:footnote>
  <w:footnote w:id="162">
    <w:p w:rsidR="00F839E0" w:rsidRDefault="00000000" w14:paraId="0000017C"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ibid.</w:t>
      </w:r>
    </w:p>
  </w:footnote>
  <w:footnote w:id="163">
    <w:p w:rsidR="00F839E0" w:rsidRDefault="00000000" w14:paraId="0000017D"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ibid.</w:t>
      </w:r>
    </w:p>
  </w:footnote>
  <w:footnote w:id="164">
    <w:p w:rsidR="00F839E0" w:rsidRDefault="00000000" w14:paraId="0000017E"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Ibid. </w:t>
      </w:r>
    </w:p>
  </w:footnote>
  <w:footnote w:id="165">
    <w:p w:rsidR="00F839E0" w:rsidRDefault="00000000" w14:paraId="000001D7"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166">
    <w:p w:rsidR="00F839E0" w:rsidRDefault="00000000" w14:paraId="000001D8"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167">
    <w:p w:rsidR="00F839E0" w:rsidRDefault="00000000" w14:paraId="000001D9"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“Religious,” </w:t>
      </w:r>
      <w:r>
        <w:rPr>
          <w:rFonts w:ascii="Times New Roman" w:hAnsi="Times New Roman" w:eastAsia="Times New Roman" w:cs="Times New Roman"/>
          <w:i/>
          <w:sz w:val="20"/>
          <w:szCs w:val="20"/>
        </w:rPr>
        <w:t>The Southern Home</w:t>
      </w:r>
      <w:r>
        <w:rPr>
          <w:rFonts w:ascii="Times New Roman" w:hAnsi="Times New Roman" w:eastAsia="Times New Roman" w:cs="Times New Roman"/>
          <w:sz w:val="20"/>
          <w:szCs w:val="20"/>
        </w:rPr>
        <w:t>, May 3</w:t>
      </w:r>
      <w:proofErr w:type="gramStart"/>
      <w:r>
        <w:rPr>
          <w:rFonts w:ascii="Times New Roman" w:hAnsi="Times New Roman" w:eastAsia="Times New Roman" w:cs="Times New Roman"/>
          <w:sz w:val="20"/>
          <w:szCs w:val="20"/>
        </w:rPr>
        <w:t xml:space="preserve"> 1878</w:t>
      </w:r>
      <w:proofErr w:type="gramEnd"/>
      <w:r>
        <w:rPr>
          <w:rFonts w:ascii="Times New Roman" w:hAnsi="Times New Roman" w:eastAsia="Times New Roman" w:cs="Times New Roman"/>
          <w:sz w:val="20"/>
          <w:szCs w:val="20"/>
        </w:rPr>
        <w:t xml:space="preserve">. </w:t>
      </w:r>
    </w:p>
  </w:footnote>
  <w:footnote w:id="168">
    <w:p w:rsidR="00F839E0" w:rsidRDefault="00000000" w14:paraId="000001DC"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“Charlotte District Conference,”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July 25, 1879.</w:t>
      </w:r>
    </w:p>
  </w:footnote>
  <w:footnote w:id="169">
    <w:p w:rsidR="00F839E0" w:rsidRDefault="00000000" w14:paraId="000001DA"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“Wait, boys,” </w:t>
      </w:r>
      <w:r>
        <w:rPr>
          <w:rFonts w:ascii="Times New Roman" w:hAnsi="Times New Roman" w:eastAsia="Times New Roman" w:cs="Times New Roman"/>
          <w:i/>
          <w:sz w:val="20"/>
          <w:szCs w:val="20"/>
        </w:rPr>
        <w:t xml:space="preserve">The Charlotte Democrat, </w:t>
      </w:r>
      <w:r>
        <w:rPr>
          <w:rFonts w:ascii="Times New Roman" w:hAnsi="Times New Roman" w:eastAsia="Times New Roman" w:cs="Times New Roman"/>
          <w:sz w:val="20"/>
          <w:szCs w:val="20"/>
        </w:rPr>
        <w:t xml:space="preserve">July 23, 1880. </w:t>
      </w:r>
    </w:p>
  </w:footnote>
  <w:footnote w:id="170">
    <w:p w:rsidR="00F839E0" w:rsidRDefault="00000000" w14:paraId="000001DB"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171">
    <w:p w:rsidR="00F839E0" w:rsidRDefault="00000000" w14:paraId="000001EB" w14:textId="77777777">
      <w:pPr>
        <w:spacing w:line="240" w:lineRule="auto"/>
        <w:rPr>
          <w:rFonts w:ascii="Times New Roman" w:hAnsi="Times New Roman" w:eastAsia="Times New Roman" w:cs="Times New Roman"/>
          <w:sz w:val="20"/>
          <w:szCs w:val="20"/>
        </w:rPr>
      </w:pPr>
      <w:r>
        <w:rPr>
          <w:vertAlign w:val="superscript"/>
        </w:rPr>
        <w:footnoteRef/>
      </w:r>
      <w:r>
        <w:rPr>
          <w:sz w:val="20"/>
          <w:szCs w:val="20"/>
        </w:rPr>
        <w:t xml:space="preserve"> </w:t>
      </w:r>
      <w:r>
        <w:rPr>
          <w:rFonts w:ascii="Times New Roman" w:hAnsi="Times New Roman" w:eastAsia="Times New Roman" w:cs="Times New Roman"/>
          <w:sz w:val="20"/>
          <w:szCs w:val="20"/>
        </w:rPr>
        <w:t xml:space="preserve">North Carolina State Board of Agriculture, </w:t>
      </w:r>
      <w:r>
        <w:rPr>
          <w:rFonts w:ascii="Times New Roman" w:hAnsi="Times New Roman" w:eastAsia="Times New Roman" w:cs="Times New Roman"/>
          <w:i/>
          <w:sz w:val="20"/>
          <w:szCs w:val="20"/>
        </w:rPr>
        <w:t xml:space="preserve">North Carolina and Its Resources </w:t>
      </w:r>
      <w:r>
        <w:rPr>
          <w:rFonts w:ascii="Times New Roman" w:hAnsi="Times New Roman" w:eastAsia="Times New Roman" w:cs="Times New Roman"/>
          <w:sz w:val="20"/>
          <w:szCs w:val="20"/>
        </w:rPr>
        <w:t>(M.I. &amp; J.C Stewart, Public Printers and Binders, University of North Carolina Chapel Hill Press, 1896), 159.</w:t>
      </w:r>
    </w:p>
  </w:footnote>
  <w:footnote w:id="172">
    <w:p w:rsidR="00F839E0" w:rsidRDefault="00000000" w14:paraId="000001E7"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ibid.</w:t>
      </w:r>
    </w:p>
  </w:footnote>
  <w:footnote w:id="173">
    <w:p w:rsidR="00F839E0" w:rsidRDefault="00000000" w14:paraId="000001E9"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U.S. Census Bureau: Statistics of Agriculture, Census of 1900, Table 1, 526. </w:t>
      </w:r>
    </w:p>
  </w:footnote>
  <w:footnote w:id="174">
    <w:p w:rsidR="00F839E0" w:rsidRDefault="00000000" w14:paraId="000001EC"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U.S. Census Bureau: Statistics of Agriculture, Census of 1890, Table 20, 444.</w:t>
      </w:r>
    </w:p>
  </w:footnote>
  <w:footnote w:id="175">
    <w:p w:rsidR="00F839E0" w:rsidRDefault="00000000" w14:paraId="000001E8"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North Carolina State Board of Agriculture, </w:t>
      </w:r>
      <w:r>
        <w:rPr>
          <w:rFonts w:ascii="Times New Roman" w:hAnsi="Times New Roman" w:eastAsia="Times New Roman" w:cs="Times New Roman"/>
          <w:i/>
          <w:sz w:val="20"/>
          <w:szCs w:val="20"/>
        </w:rPr>
        <w:t>North Carolina and Its Resources</w:t>
      </w:r>
      <w:r>
        <w:rPr>
          <w:rFonts w:ascii="Times New Roman" w:hAnsi="Times New Roman" w:eastAsia="Times New Roman" w:cs="Times New Roman"/>
          <w:sz w:val="20"/>
          <w:szCs w:val="20"/>
        </w:rPr>
        <w:t xml:space="preserve">, 200. </w:t>
      </w:r>
    </w:p>
  </w:footnote>
  <w:footnote w:id="176">
    <w:p w:rsidR="00F839E0" w:rsidRDefault="00000000" w14:paraId="000001E4"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“E.L. Martin” </w:t>
      </w:r>
      <w:r>
        <w:rPr>
          <w:rFonts w:ascii="Times New Roman" w:hAnsi="Times New Roman" w:eastAsia="Times New Roman" w:cs="Times New Roman"/>
          <w:i/>
          <w:sz w:val="20"/>
          <w:szCs w:val="20"/>
        </w:rPr>
        <w:t xml:space="preserve">The Charlotte Chronicle, </w:t>
      </w:r>
      <w:r>
        <w:rPr>
          <w:rFonts w:ascii="Times New Roman" w:hAnsi="Times New Roman" w:eastAsia="Times New Roman" w:cs="Times New Roman"/>
          <w:sz w:val="20"/>
          <w:szCs w:val="20"/>
        </w:rPr>
        <w:t>September 27, 1887.</w:t>
      </w:r>
    </w:p>
  </w:footnote>
  <w:footnote w:id="177">
    <w:p w:rsidR="00F839E0" w:rsidRDefault="00000000" w14:paraId="000001E6" w14:textId="77777777">
      <w:pPr>
        <w:spacing w:line="240" w:lineRule="auto"/>
        <w:rPr>
          <w:rFonts w:ascii="Times New Roman" w:hAnsi="Times New Roman" w:eastAsia="Times New Roman" w:cs="Times New Roman"/>
          <w:sz w:val="20"/>
          <w:szCs w:val="20"/>
        </w:rPr>
      </w:pPr>
      <w:r>
        <w:rPr>
          <w:vertAlign w:val="superscript"/>
        </w:rPr>
        <w:footnoteRef/>
      </w:r>
      <w:r>
        <w:rPr>
          <w:rFonts w:ascii="Times New Roman" w:hAnsi="Times New Roman" w:eastAsia="Times New Roman" w:cs="Times New Roman"/>
          <w:sz w:val="20"/>
          <w:szCs w:val="20"/>
        </w:rPr>
        <w:t xml:space="preserve"> 1860 U.S. Census, Cabarrus Co., N.C., pop. sch., Page: 7,</w:t>
      </w:r>
      <w:r>
        <w:rPr>
          <w:rFonts w:ascii="Times New Roman" w:hAnsi="Times New Roman" w:eastAsia="Times New Roman" w:cs="Times New Roman"/>
          <w:color w:val="262626"/>
          <w:sz w:val="20"/>
          <w:szCs w:val="20"/>
          <w:highlight w:val="white"/>
        </w:rPr>
        <w:t xml:space="preserve"> roll: </w:t>
      </w:r>
      <w:r>
        <w:rPr>
          <w:rFonts w:ascii="Times New Roman" w:hAnsi="Times New Roman" w:eastAsia="Times New Roman" w:cs="Times New Roman"/>
          <w:i/>
          <w:color w:val="262626"/>
          <w:sz w:val="20"/>
          <w:szCs w:val="20"/>
          <w:highlight w:val="white"/>
        </w:rPr>
        <w:t>M653_890</w:t>
      </w:r>
      <w:r>
        <w:rPr>
          <w:rFonts w:ascii="Times New Roman" w:hAnsi="Times New Roman" w:eastAsia="Times New Roman" w:cs="Times New Roman"/>
          <w:color w:val="262626"/>
          <w:sz w:val="20"/>
          <w:szCs w:val="20"/>
          <w:highlight w:val="white"/>
        </w:rPr>
        <w:t>, E.L. Martin.</w:t>
      </w:r>
    </w:p>
  </w:footnote>
  <w:footnote w:id="178">
    <w:p w:rsidR="00F839E0" w:rsidRDefault="00000000" w14:paraId="000001E5" w14:textId="77777777">
      <w:pPr>
        <w:spacing w:line="240" w:lineRule="auto"/>
        <w:rPr>
          <w:rFonts w:ascii="Times New Roman" w:hAnsi="Times New Roman" w:eastAsia="Times New Roman" w:cs="Times New Roman"/>
          <w:sz w:val="20"/>
          <w:szCs w:val="20"/>
        </w:rPr>
      </w:pPr>
      <w:r>
        <w:rPr>
          <w:vertAlign w:val="superscript"/>
        </w:rPr>
        <w:footnoteRef/>
      </w:r>
      <w:r>
        <w:rPr>
          <w:sz w:val="20"/>
          <w:szCs w:val="20"/>
        </w:rPr>
        <w:t xml:space="preserve"> </w:t>
      </w:r>
      <w:r>
        <w:rPr>
          <w:rFonts w:ascii="Times New Roman" w:hAnsi="Times New Roman" w:eastAsia="Times New Roman" w:cs="Times New Roman"/>
          <w:sz w:val="20"/>
          <w:szCs w:val="20"/>
        </w:rPr>
        <w:t xml:space="preserve">“Judge Eckstein” </w:t>
      </w:r>
      <w:r>
        <w:rPr>
          <w:rFonts w:ascii="Times New Roman" w:hAnsi="Times New Roman" w:eastAsia="Times New Roman" w:cs="Times New Roman"/>
          <w:i/>
          <w:sz w:val="20"/>
          <w:szCs w:val="20"/>
        </w:rPr>
        <w:t xml:space="preserve">Daily Charlotte Observer, </w:t>
      </w:r>
      <w:r>
        <w:rPr>
          <w:rFonts w:ascii="Times New Roman" w:hAnsi="Times New Roman" w:eastAsia="Times New Roman" w:cs="Times New Roman"/>
          <w:sz w:val="20"/>
          <w:szCs w:val="20"/>
        </w:rPr>
        <w:t xml:space="preserve">March 25, 1896.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39E0" w:rsidRDefault="00000000" w14:paraId="0000020E" w14:textId="44248E2F">
    <w:pPr>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PAGE</w:instrText>
    </w:r>
    <w:r>
      <w:rPr>
        <w:rFonts w:ascii="Times New Roman" w:hAnsi="Times New Roman" w:eastAsia="Times New Roman" w:cs="Times New Roman"/>
        <w:sz w:val="24"/>
        <w:szCs w:val="24"/>
      </w:rPr>
      <w:fldChar w:fldCharType="separate"/>
    </w:r>
    <w:r w:rsidR="00C422A1">
      <w:rPr>
        <w:rFonts w:ascii="Times New Roman" w:hAnsi="Times New Roman" w:eastAsia="Times New Roman" w:cs="Times New Roman"/>
        <w:noProof/>
        <w:sz w:val="24"/>
        <w:szCs w:val="24"/>
      </w:rPr>
      <w:t>1</w:t>
    </w:r>
    <w:r>
      <w:rPr>
        <w:rFonts w:ascii="Times New Roman" w:hAnsi="Times New Roman" w:eastAsia="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39E0" w:rsidRDefault="00F839E0" w14:paraId="0000020F" w14:textId="77777777">
    <w:pPr>
      <w:ind w:left="8640" w:firstLine="720"/>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9E0"/>
    <w:rsid w:val="00000000"/>
    <w:rsid w:val="003C42CC"/>
    <w:rsid w:val="00451BE3"/>
    <w:rsid w:val="00A534AF"/>
    <w:rsid w:val="00C422A1"/>
    <w:rsid w:val="00CF57EC"/>
    <w:rsid w:val="00E660C4"/>
    <w:rsid w:val="00F839E0"/>
    <w:rsid w:val="0D0A0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F4AC90"/>
  <w15:docId w15:val="{C6573EE8-D853-ED40-84B9-32ACD2BED4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Culver, Jennevieve</lastModifiedBy>
  <revision>4</revision>
  <dcterms:created xsi:type="dcterms:W3CDTF">2025-03-24T17:47:00.0000000Z</dcterms:created>
  <dcterms:modified xsi:type="dcterms:W3CDTF">2025-05-01T23:12:54.3835264Z</dcterms:modified>
</coreProperties>
</file>